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C095" w14:textId="4DB48B7B" w:rsidR="0042553D" w:rsidRDefault="0026430A" w:rsidP="004613C2">
      <w:pPr>
        <w:pStyle w:val="NormalWeb"/>
        <w:spacing w:before="0" w:beforeAutospacing="0" w:after="0" w:afterAutospacing="0"/>
        <w:rPr>
          <w:rFonts w:ascii="Ubuntu" w:hAnsi="Ubuntu"/>
          <w:b/>
          <w:bCs/>
          <w:color w:val="002C5D"/>
          <w:lang w:val="en-US"/>
        </w:rPr>
      </w:pPr>
      <w:r>
        <w:rPr>
          <w:rFonts w:ascii="Ubuntu" w:hAnsi="Ubuntu"/>
          <w:b/>
          <w:bCs/>
          <w:color w:val="002C5D"/>
          <w:lang w:val="en-US"/>
        </w:rPr>
        <w:t>SELMA PARLOUR</w:t>
      </w:r>
      <w:r w:rsidR="005B3846">
        <w:rPr>
          <w:rFonts w:ascii="Ubuntu" w:hAnsi="Ubuntu"/>
          <w:b/>
          <w:bCs/>
          <w:color w:val="002C5D"/>
          <w:lang w:val="en-US"/>
        </w:rPr>
        <w:t xml:space="preserve"> </w:t>
      </w:r>
      <w:r w:rsidR="00585D88" w:rsidRPr="006F7D7E">
        <w:rPr>
          <w:rFonts w:ascii="Ubuntu" w:hAnsi="Ubuntu"/>
          <w:b/>
          <w:bCs/>
          <w:color w:val="002C5D"/>
          <w:lang w:val="en-US"/>
        </w:rPr>
        <w:t xml:space="preserve">| </w:t>
      </w:r>
      <w:r>
        <w:rPr>
          <w:rFonts w:ascii="Ubuntu" w:hAnsi="Ubuntu"/>
          <w:b/>
          <w:bCs/>
          <w:color w:val="002C5D"/>
          <w:lang w:val="en-US"/>
        </w:rPr>
        <w:t>WARP &amp; WEFT</w:t>
      </w:r>
    </w:p>
    <w:p w14:paraId="2257D802" w14:textId="77777777" w:rsidR="004613C2" w:rsidRDefault="004613C2" w:rsidP="004613C2">
      <w:pPr>
        <w:pStyle w:val="NormalWeb"/>
        <w:spacing w:before="0" w:beforeAutospacing="0" w:after="0" w:afterAutospacing="0"/>
        <w:rPr>
          <w:rFonts w:ascii="Ubuntu" w:hAnsi="Ubuntu"/>
          <w:b/>
          <w:bCs/>
          <w:color w:val="002C5D"/>
          <w:lang w:val="en-US"/>
        </w:rPr>
      </w:pPr>
    </w:p>
    <w:p w14:paraId="1D826293" w14:textId="6ED44512" w:rsidR="004613C2" w:rsidRDefault="004613C2" w:rsidP="004613C2">
      <w:pPr>
        <w:rPr>
          <w:rFonts w:ascii="Ubuntu" w:eastAsia="Times New Roman" w:hAnsi="Ubuntu" w:cs="Times New Roman"/>
          <w:color w:val="002C5D"/>
          <w:lang w:val="en-GR"/>
        </w:rPr>
      </w:pPr>
      <w:r w:rsidRPr="004613C2">
        <w:rPr>
          <w:rFonts w:ascii="Ubuntu" w:eastAsia="Times New Roman" w:hAnsi="Ubuntu" w:cs="Times New Roman"/>
          <w:color w:val="002C5D"/>
          <w:lang w:val="en-GR"/>
        </w:rPr>
        <w:t>Dio Horia is pleased to present 'Warp &amp; Weft' solo show by Selma Parlour. The exhibition opens on Saturday, September 17, 19:00 – 22:00 at the gallery’s new space in Acropolis, showcasing a total of 1</w:t>
      </w:r>
      <w:r w:rsidR="00E23B26" w:rsidRPr="00E23B26">
        <w:rPr>
          <w:rFonts w:ascii="Ubuntu" w:eastAsia="Times New Roman" w:hAnsi="Ubuntu" w:cs="Times New Roman"/>
          <w:color w:val="002C5D"/>
        </w:rPr>
        <w:t>5</w:t>
      </w:r>
      <w:r w:rsidRPr="004613C2">
        <w:rPr>
          <w:rFonts w:ascii="Ubuntu" w:eastAsia="Times New Roman" w:hAnsi="Ubuntu" w:cs="Times New Roman"/>
          <w:color w:val="002C5D"/>
          <w:lang w:val="en-GR"/>
        </w:rPr>
        <w:t xml:space="preserve"> new works.</w:t>
      </w:r>
    </w:p>
    <w:p w14:paraId="09781817" w14:textId="77777777" w:rsidR="00EE1448" w:rsidRPr="004613C2" w:rsidRDefault="00EE1448" w:rsidP="004613C2">
      <w:pPr>
        <w:rPr>
          <w:rFonts w:ascii="Ubuntu" w:eastAsia="Times New Roman" w:hAnsi="Ubuntu" w:cs="Times New Roman"/>
          <w:color w:val="002C5D"/>
          <w:lang w:val="en-GR"/>
        </w:rPr>
      </w:pPr>
    </w:p>
    <w:p w14:paraId="2E0C5FF8" w14:textId="5F40DBE2" w:rsidR="004613C2" w:rsidRDefault="004613C2" w:rsidP="004613C2">
      <w:pPr>
        <w:rPr>
          <w:rFonts w:ascii="Ubuntu" w:eastAsia="Times New Roman" w:hAnsi="Ubuntu" w:cs="Times New Roman"/>
          <w:color w:val="002C5D"/>
          <w:lang w:val="en-GR"/>
        </w:rPr>
      </w:pPr>
      <w:r w:rsidRPr="004613C2">
        <w:rPr>
          <w:rFonts w:ascii="Ubuntu" w:eastAsia="Times New Roman" w:hAnsi="Ubuntu" w:cs="Times New Roman"/>
          <w:color w:val="002C5D"/>
          <w:lang w:val="en-GR"/>
        </w:rPr>
        <w:t>Selma Parlour is an award-winning artist, delivering oil paintings that appear as though they are drawn, dyed, or printed. Born in Johannesburg and living in London, Parlour is known for her luminous colour, shaded bands, diagrammatic space, haptic surfaces, and her abstract-paintings-of-photography's-installation-shot-of-abstract-painting. The artist's invented coda to abstract painting and minimalism reassesses in/extrinsic conventions from a contemporary perspective. The artist inaugurated Dio Horia’s residency program back in 2015, and this is her second solo exhibition with the gallery.</w:t>
      </w:r>
    </w:p>
    <w:p w14:paraId="5640496A" w14:textId="77777777" w:rsidR="00EE1448" w:rsidRPr="004613C2" w:rsidRDefault="00EE1448" w:rsidP="004613C2">
      <w:pPr>
        <w:rPr>
          <w:rFonts w:ascii="Ubuntu" w:eastAsia="Times New Roman" w:hAnsi="Ubuntu" w:cs="Times New Roman"/>
          <w:color w:val="002C5D"/>
          <w:lang w:val="en-GR"/>
        </w:rPr>
      </w:pPr>
    </w:p>
    <w:p w14:paraId="2BCA7A45" w14:textId="7DE65BBD" w:rsidR="004613C2" w:rsidRDefault="004613C2" w:rsidP="004613C2">
      <w:pPr>
        <w:rPr>
          <w:rFonts w:ascii="Ubuntu" w:eastAsia="Times New Roman" w:hAnsi="Ubuntu" w:cs="Times New Roman"/>
          <w:color w:val="002C5D"/>
          <w:lang w:val="en-GR"/>
        </w:rPr>
      </w:pPr>
      <w:r w:rsidRPr="004613C2">
        <w:rPr>
          <w:rFonts w:ascii="Ubuntu" w:eastAsia="Times New Roman" w:hAnsi="Ubuntu" w:cs="Times New Roman"/>
          <w:color w:val="002C5D"/>
          <w:lang w:val="en-GR"/>
        </w:rPr>
        <w:t xml:space="preserve">The title of this exhibition, </w:t>
      </w:r>
      <w:r w:rsidR="00CB6C5F" w:rsidRPr="00CB6C5F">
        <w:rPr>
          <w:rFonts w:ascii="Ubuntu" w:eastAsia="Times New Roman" w:hAnsi="Ubuntu" w:cs="Times New Roman"/>
          <w:color w:val="002C5D"/>
        </w:rPr>
        <w:t>‘</w:t>
      </w:r>
      <w:r w:rsidRPr="004613C2">
        <w:rPr>
          <w:rFonts w:ascii="Ubuntu" w:eastAsia="Times New Roman" w:hAnsi="Ubuntu" w:cs="Times New Roman"/>
          <w:color w:val="002C5D"/>
          <w:lang w:val="en-GR"/>
        </w:rPr>
        <w:t>Warp &amp; Weft</w:t>
      </w:r>
      <w:r w:rsidR="00CB6C5F" w:rsidRPr="00171299">
        <w:rPr>
          <w:rFonts w:ascii="Ubuntu" w:eastAsia="Times New Roman" w:hAnsi="Ubuntu" w:cs="Times New Roman"/>
          <w:color w:val="002C5D"/>
        </w:rPr>
        <w:t>’</w:t>
      </w:r>
      <w:r w:rsidRPr="004613C2">
        <w:rPr>
          <w:rFonts w:ascii="Ubuntu" w:eastAsia="Times New Roman" w:hAnsi="Ubuntu" w:cs="Times New Roman"/>
          <w:color w:val="002C5D"/>
          <w:lang w:val="en-GR"/>
        </w:rPr>
        <w:t xml:space="preserve">, referring to the components of woven fabric (the longitudinal warp and traversing weft), Parlour speaks to oppositions while shining a light on the necessary constituent of painting traditionally overlooked: its material substrate. In paintings like </w:t>
      </w:r>
      <w:r w:rsidRPr="00171299">
        <w:rPr>
          <w:rFonts w:ascii="Ubuntu" w:eastAsia="Times New Roman" w:hAnsi="Ubuntu" w:cs="Times New Roman"/>
          <w:i/>
          <w:iCs/>
          <w:color w:val="002C5D"/>
          <w:lang w:val="en-GR"/>
        </w:rPr>
        <w:t xml:space="preserve">Red Wall III, </w:t>
      </w:r>
      <w:r w:rsidRPr="004613C2">
        <w:rPr>
          <w:rFonts w:ascii="Ubuntu" w:eastAsia="Times New Roman" w:hAnsi="Ubuntu" w:cs="Times New Roman"/>
          <w:color w:val="002C5D"/>
          <w:lang w:val="en-GR"/>
        </w:rPr>
        <w:t xml:space="preserve">the weave of the linen ground is exposed within colour, however in the majority of these works, transparent colour, ‘backlit’ by the white primer beneath, stresses the liminal space between an image and its structural support. </w:t>
      </w:r>
    </w:p>
    <w:p w14:paraId="5C8ED37D" w14:textId="77777777" w:rsidR="00EE1448" w:rsidRPr="004613C2" w:rsidRDefault="00EE1448" w:rsidP="004613C2">
      <w:pPr>
        <w:rPr>
          <w:rFonts w:ascii="Ubuntu" w:eastAsia="Times New Roman" w:hAnsi="Ubuntu" w:cs="Times New Roman"/>
          <w:color w:val="002C5D"/>
          <w:lang w:val="en-GR"/>
        </w:rPr>
      </w:pPr>
    </w:p>
    <w:p w14:paraId="11C1865B" w14:textId="37553593" w:rsidR="004613C2" w:rsidRDefault="004613C2" w:rsidP="004613C2">
      <w:pPr>
        <w:rPr>
          <w:rFonts w:ascii="Ubuntu" w:eastAsia="Times New Roman" w:hAnsi="Ubuntu" w:cs="Times New Roman"/>
          <w:color w:val="002C5D"/>
          <w:lang w:val="en-GR"/>
        </w:rPr>
      </w:pPr>
      <w:r w:rsidRPr="004613C2">
        <w:rPr>
          <w:rFonts w:ascii="Ubuntu" w:eastAsia="Times New Roman" w:hAnsi="Ubuntu" w:cs="Times New Roman"/>
          <w:color w:val="002C5D"/>
          <w:lang w:val="en-GR"/>
        </w:rPr>
        <w:t xml:space="preserve">The modernist grid is emblematic of structure; indeed, since Piet Mondrian homogenised pictorial space, abstract painting has asserted painting’s objectness over and above its facility for illusion. In her original contribution to this inheritance, Parlour applies illusion to the grid thus unsettling historical pronouncements. In works like </w:t>
      </w:r>
      <w:r w:rsidRPr="00171299">
        <w:rPr>
          <w:rFonts w:ascii="Ubuntu" w:eastAsia="Times New Roman" w:hAnsi="Ubuntu" w:cs="Times New Roman"/>
          <w:i/>
          <w:iCs/>
          <w:color w:val="002C5D"/>
          <w:lang w:val="en-GR"/>
        </w:rPr>
        <w:t>Warp &amp; Weft III,</w:t>
      </w:r>
      <w:r w:rsidRPr="004613C2">
        <w:rPr>
          <w:rFonts w:ascii="Ubuntu" w:eastAsia="Times New Roman" w:hAnsi="Ubuntu" w:cs="Times New Roman"/>
          <w:color w:val="002C5D"/>
          <w:lang w:val="en-GR"/>
        </w:rPr>
        <w:t xml:space="preserve"> Parlour’s signature shaded bands of colour describe a truncated sense of space through trompe l’oeil illusion, not to trick the viewer, but as a diagram of an idea, like traces of humanity focusing symbolically on relationships between compositional elements. Further to the grid as patterns of relation, Parlour’s rectangles of colour can be read as codified representations of framed paintings in a Salon hang (a convention of displaying multiple paintings together popular in the 17th – 19th </w:t>
      </w:r>
      <w:r w:rsidR="00171299">
        <w:rPr>
          <w:rFonts w:ascii="Ubuntu" w:eastAsia="Times New Roman" w:hAnsi="Ubuntu" w:cs="Times New Roman"/>
          <w:color w:val="002C5D"/>
        </w:rPr>
        <w:t>C</w:t>
      </w:r>
      <w:r w:rsidRPr="004613C2">
        <w:rPr>
          <w:rFonts w:ascii="Ubuntu" w:eastAsia="Times New Roman" w:hAnsi="Ubuntu" w:cs="Times New Roman"/>
          <w:color w:val="002C5D"/>
          <w:lang w:val="en-GR"/>
        </w:rPr>
        <w:t xml:space="preserve">entury). In this reading, the interval of white shapeshifts from denoting ‘absence’ to ‘wall’, an abstract painting, therefore, uses representation to speak to the pragmatics of display. </w:t>
      </w:r>
    </w:p>
    <w:p w14:paraId="30BAB35F" w14:textId="77777777" w:rsidR="00EE1448" w:rsidRPr="004613C2" w:rsidRDefault="00EE1448" w:rsidP="004613C2">
      <w:pPr>
        <w:rPr>
          <w:rFonts w:ascii="Ubuntu" w:eastAsia="Times New Roman" w:hAnsi="Ubuntu" w:cs="Times New Roman"/>
          <w:color w:val="002C5D"/>
          <w:lang w:val="en-GR"/>
        </w:rPr>
      </w:pPr>
    </w:p>
    <w:p w14:paraId="484C0A01" w14:textId="058011F7" w:rsidR="004613C2" w:rsidRDefault="004613C2" w:rsidP="004613C2">
      <w:pPr>
        <w:rPr>
          <w:rFonts w:ascii="Ubuntu" w:eastAsia="Times New Roman" w:hAnsi="Ubuntu" w:cs="Times New Roman"/>
          <w:color w:val="002C5D"/>
          <w:lang w:val="en-GR"/>
        </w:rPr>
      </w:pPr>
      <w:r w:rsidRPr="004613C2">
        <w:rPr>
          <w:rFonts w:ascii="Ubuntu" w:eastAsia="Times New Roman" w:hAnsi="Ubuntu" w:cs="Times New Roman"/>
          <w:color w:val="002C5D"/>
          <w:lang w:val="en-GR"/>
        </w:rPr>
        <w:t xml:space="preserve">In her </w:t>
      </w:r>
      <w:r w:rsidRPr="00171299">
        <w:rPr>
          <w:rFonts w:ascii="Ubuntu" w:eastAsia="Times New Roman" w:hAnsi="Ubuntu" w:cs="Times New Roman"/>
          <w:i/>
          <w:iCs/>
          <w:color w:val="002C5D"/>
          <w:lang w:val="en-GR"/>
        </w:rPr>
        <w:t>Eftsoons</w:t>
      </w:r>
      <w:r w:rsidRPr="004613C2">
        <w:rPr>
          <w:rFonts w:ascii="Ubuntu" w:eastAsia="Times New Roman" w:hAnsi="Ubuntu" w:cs="Times New Roman"/>
          <w:color w:val="002C5D"/>
          <w:lang w:val="en-GR"/>
        </w:rPr>
        <w:t xml:space="preserve"> series (an archaic word meaning ‘soon after’), Parlour, too late to be a modernist herself, draws inspiration from Robert Mangold’s in/outside configuration of his </w:t>
      </w:r>
      <w:r w:rsidRPr="00171299">
        <w:rPr>
          <w:rFonts w:ascii="Ubuntu" w:eastAsia="Times New Roman" w:hAnsi="Ubuntu" w:cs="Times New Roman"/>
          <w:i/>
          <w:iCs/>
          <w:color w:val="002C5D"/>
          <w:lang w:val="en-GR"/>
        </w:rPr>
        <w:t>Frame Paintings</w:t>
      </w:r>
      <w:r w:rsidRPr="004613C2">
        <w:rPr>
          <w:rFonts w:ascii="Ubuntu" w:eastAsia="Times New Roman" w:hAnsi="Ubuntu" w:cs="Times New Roman"/>
          <w:color w:val="002C5D"/>
          <w:lang w:val="en-GR"/>
        </w:rPr>
        <w:t xml:space="preserve">, as well as Frank Stella’s mitre-joints and concentric bands. Separate to such established visual language, Parlour’s units can cast a shadow or fade into another colour. In some works, thin bands appear as though they’re pencil-drawn, when in fact they’re created in oils. </w:t>
      </w:r>
    </w:p>
    <w:p w14:paraId="1D3DEB07" w14:textId="77777777" w:rsidR="00EE1448" w:rsidRPr="004613C2" w:rsidRDefault="00EE1448" w:rsidP="004613C2">
      <w:pPr>
        <w:rPr>
          <w:rFonts w:ascii="Ubuntu" w:eastAsia="Times New Roman" w:hAnsi="Ubuntu" w:cs="Times New Roman"/>
          <w:color w:val="002C5D"/>
          <w:lang w:val="en-GR"/>
        </w:rPr>
      </w:pPr>
    </w:p>
    <w:p w14:paraId="2828A401" w14:textId="77777777" w:rsidR="004613C2" w:rsidRPr="004613C2" w:rsidRDefault="004613C2" w:rsidP="004613C2">
      <w:pPr>
        <w:rPr>
          <w:rFonts w:ascii="Ubuntu" w:eastAsia="Times New Roman" w:hAnsi="Ubuntu" w:cs="Times New Roman"/>
          <w:color w:val="002C5D"/>
          <w:lang w:val="en-GR"/>
        </w:rPr>
      </w:pPr>
      <w:r w:rsidRPr="004613C2">
        <w:rPr>
          <w:rFonts w:ascii="Ubuntu" w:eastAsia="Times New Roman" w:hAnsi="Ubuntu" w:cs="Times New Roman"/>
          <w:color w:val="002C5D"/>
          <w:lang w:val="en-GR"/>
        </w:rPr>
        <w:t xml:space="preserve">Parlour underscores two-dimensionality through imagery imagined as scenery flats (flat-backed units as with theatre’s stage sets). In </w:t>
      </w:r>
      <w:r w:rsidRPr="00171299">
        <w:rPr>
          <w:rFonts w:ascii="Ubuntu" w:eastAsia="Times New Roman" w:hAnsi="Ubuntu" w:cs="Times New Roman"/>
          <w:i/>
          <w:iCs/>
          <w:color w:val="002C5D"/>
          <w:lang w:val="en-GR"/>
        </w:rPr>
        <w:t>Green Red Blue II &amp; III</w:t>
      </w:r>
      <w:r w:rsidRPr="004613C2">
        <w:rPr>
          <w:rFonts w:ascii="Ubuntu" w:eastAsia="Times New Roman" w:hAnsi="Ubuntu" w:cs="Times New Roman"/>
          <w:color w:val="002C5D"/>
          <w:lang w:val="en-GR"/>
        </w:rPr>
        <w:t xml:space="preserve"> the artist </w:t>
      </w:r>
      <w:r w:rsidRPr="004613C2">
        <w:rPr>
          <w:rFonts w:ascii="Ubuntu" w:eastAsia="Times New Roman" w:hAnsi="Ubuntu" w:cs="Times New Roman"/>
          <w:color w:val="002C5D"/>
          <w:lang w:val="en-GR"/>
        </w:rPr>
        <w:lastRenderedPageBreak/>
        <w:t xml:space="preserve">borrows from Matisse’s </w:t>
      </w:r>
      <w:r w:rsidRPr="00171299">
        <w:rPr>
          <w:rFonts w:ascii="Ubuntu" w:eastAsia="Times New Roman" w:hAnsi="Ubuntu" w:cs="Times New Roman"/>
          <w:i/>
          <w:iCs/>
          <w:color w:val="002C5D"/>
          <w:lang w:val="en-GR"/>
        </w:rPr>
        <w:t xml:space="preserve">The Red Studio, </w:t>
      </w:r>
      <w:r w:rsidRPr="009A395C">
        <w:rPr>
          <w:rFonts w:ascii="Ubuntu" w:eastAsia="Times New Roman" w:hAnsi="Ubuntu" w:cs="Times New Roman"/>
          <w:color w:val="002C5D"/>
          <w:lang w:val="en-GR"/>
        </w:rPr>
        <w:t>1911,</w:t>
      </w:r>
      <w:r w:rsidRPr="00171299">
        <w:rPr>
          <w:rFonts w:ascii="Ubuntu" w:eastAsia="Times New Roman" w:hAnsi="Ubuntu" w:cs="Times New Roman"/>
          <w:i/>
          <w:iCs/>
          <w:color w:val="002C5D"/>
          <w:lang w:val="en-GR"/>
        </w:rPr>
        <w:t xml:space="preserve"> </w:t>
      </w:r>
      <w:r w:rsidRPr="004613C2">
        <w:rPr>
          <w:rFonts w:ascii="Ubuntu" w:eastAsia="Times New Roman" w:hAnsi="Ubuntu" w:cs="Times New Roman"/>
          <w:color w:val="002C5D"/>
          <w:lang w:val="en-GR"/>
        </w:rPr>
        <w:t xml:space="preserve">and Ellsworth Kelly’s </w:t>
      </w:r>
      <w:r w:rsidRPr="00171299">
        <w:rPr>
          <w:rFonts w:ascii="Ubuntu" w:eastAsia="Times New Roman" w:hAnsi="Ubuntu" w:cs="Times New Roman"/>
          <w:i/>
          <w:iCs/>
          <w:color w:val="002C5D"/>
          <w:lang w:val="en-GR"/>
        </w:rPr>
        <w:t xml:space="preserve">Green Blue Red, </w:t>
      </w:r>
      <w:r w:rsidRPr="004613C2">
        <w:rPr>
          <w:rFonts w:ascii="Ubuntu" w:eastAsia="Times New Roman" w:hAnsi="Ubuntu" w:cs="Times New Roman"/>
          <w:color w:val="002C5D"/>
          <w:lang w:val="en-GR"/>
        </w:rPr>
        <w:t xml:space="preserve">1963, schematically thinking through opacity, in/outside space, and the edge. This isn’t postmodern quotation, Parlour revels in the possibilities of oppositions, and abstract vocabulary. With warp and weft in mind, we can reconsider Mondrian’s project. “Observing sea, sky, and stars, I sought to indicate their plastic function through a multiplicity of crossing verticals and horizontals. . . . The clarification of equilibrium through plastic art is of great importance for humanity. It reveals that although human life in time is doomed to disequilibrium, notwithstanding this, it is based on equilibrium. It demonstrates that equilibrium can become more and more living in us.” </w:t>
      </w:r>
    </w:p>
    <w:p w14:paraId="7AC87851" w14:textId="77777777" w:rsidR="00022794" w:rsidRDefault="00022794" w:rsidP="001519B0">
      <w:pPr>
        <w:jc w:val="center"/>
        <w:rPr>
          <w:rStyle w:val="None"/>
          <w:rFonts w:ascii="Ubuntu" w:eastAsia="Ubuntu" w:hAnsi="Ubuntu" w:cs="Ubuntu"/>
          <w:b/>
          <w:bCs/>
          <w:color w:val="002060"/>
          <w:u w:color="002060"/>
        </w:rPr>
      </w:pPr>
    </w:p>
    <w:p w14:paraId="5580DE25" w14:textId="1E09D8A2" w:rsidR="001519B0" w:rsidRPr="006F7D7E" w:rsidRDefault="001519B0" w:rsidP="001519B0">
      <w:pPr>
        <w:jc w:val="center"/>
        <w:rPr>
          <w:rFonts w:ascii="Ubuntu" w:eastAsia="Times New Roman" w:hAnsi="Ubuntu"/>
          <w:color w:val="002C5D"/>
          <w:shd w:val="clear" w:color="auto" w:fill="FFFFFF"/>
        </w:rPr>
      </w:pPr>
      <w:r w:rsidRPr="006F7D7E">
        <w:rPr>
          <w:rStyle w:val="None"/>
          <w:rFonts w:ascii="Ubuntu" w:eastAsia="Ubuntu" w:hAnsi="Ubuntu" w:cs="Ubuntu"/>
          <w:b/>
          <w:bCs/>
          <w:color w:val="002060"/>
          <w:u w:color="002060"/>
        </w:rPr>
        <w:t>— END —</w:t>
      </w:r>
    </w:p>
    <w:p w14:paraId="05FFBA4A" w14:textId="77777777" w:rsidR="002F749A" w:rsidRDefault="002F749A" w:rsidP="00585D88">
      <w:pPr>
        <w:rPr>
          <w:rFonts w:ascii="Ubuntu" w:hAnsi="Ubuntu"/>
          <w:b/>
          <w:bCs/>
          <w:color w:val="002C5D"/>
        </w:rPr>
      </w:pPr>
    </w:p>
    <w:p w14:paraId="1229EA9C" w14:textId="77BCC7D7" w:rsidR="006F7D7E" w:rsidRPr="006F7D7E" w:rsidRDefault="006F7D7E" w:rsidP="00585D88">
      <w:pPr>
        <w:rPr>
          <w:rFonts w:ascii="Ubuntu" w:hAnsi="Ubuntu"/>
          <w:b/>
          <w:bCs/>
          <w:color w:val="002C5D"/>
        </w:rPr>
      </w:pPr>
      <w:r w:rsidRPr="006F7D7E">
        <w:rPr>
          <w:rFonts w:ascii="Ubuntu" w:hAnsi="Ubuntu"/>
          <w:b/>
          <w:bCs/>
          <w:color w:val="002C5D"/>
        </w:rPr>
        <w:t>Short Bio</w:t>
      </w:r>
    </w:p>
    <w:p w14:paraId="7487B4F8" w14:textId="77777777" w:rsidR="00585D88" w:rsidRPr="006F7D7E" w:rsidRDefault="00585D88" w:rsidP="00585D88">
      <w:pPr>
        <w:rPr>
          <w:rFonts w:ascii="Ubuntu" w:hAnsi="Ubuntu"/>
          <w:color w:val="002C5D"/>
        </w:rPr>
      </w:pPr>
    </w:p>
    <w:p w14:paraId="548EBBDC" w14:textId="688AD807" w:rsidR="00996F0E" w:rsidRPr="009137A5" w:rsidRDefault="00585D88" w:rsidP="009137A5">
      <w:pPr>
        <w:rPr>
          <w:rFonts w:ascii="Ubuntu" w:hAnsi="Ubuntu" w:cstheme="majorHAnsi"/>
          <w:color w:val="002C5D"/>
          <w:lang w:val="en-GR"/>
        </w:rPr>
      </w:pPr>
      <w:r w:rsidRPr="00EE1448">
        <w:rPr>
          <w:rFonts w:ascii="Ubuntu" w:hAnsi="Ubuntu"/>
          <w:color w:val="002C5D"/>
        </w:rPr>
        <w:t xml:space="preserve">— </w:t>
      </w:r>
      <w:r w:rsidR="004613C2" w:rsidRPr="00EE1448">
        <w:rPr>
          <w:rFonts w:ascii="Ubuntu" w:hAnsi="Ubuntu"/>
          <w:b/>
          <w:bCs/>
          <w:color w:val="002C5D"/>
        </w:rPr>
        <w:t xml:space="preserve">Selma </w:t>
      </w:r>
      <w:proofErr w:type="spellStart"/>
      <w:r w:rsidR="004613C2" w:rsidRPr="00EE1448">
        <w:rPr>
          <w:rFonts w:ascii="Ubuntu" w:hAnsi="Ubuntu"/>
          <w:b/>
          <w:bCs/>
          <w:color w:val="002C5D"/>
        </w:rPr>
        <w:t>Parlour</w:t>
      </w:r>
      <w:proofErr w:type="spellEnd"/>
      <w:r w:rsidR="004613C2" w:rsidRPr="00EE1448">
        <w:rPr>
          <w:rFonts w:ascii="Ubuntu" w:hAnsi="Ubuntu"/>
          <w:b/>
          <w:bCs/>
          <w:color w:val="002C5D"/>
        </w:rPr>
        <w:t xml:space="preserve"> (b. 1976, South Africa, British) </w:t>
      </w:r>
      <w:r w:rsidR="004613C2" w:rsidRPr="00EE1448">
        <w:rPr>
          <w:rFonts w:ascii="Ubuntu" w:hAnsi="Ubuntu"/>
          <w:color w:val="002C5D"/>
        </w:rPr>
        <w:t xml:space="preserve">lives and works in London. The artist received her PhD in Art from Goldsmiths, University of London, her MFA at University of Reading, and a BA Art at De Montfort University, Leicester. Awards include a 2020 ‘Arts Council England Creative Development Award’; the 2018 ‘Mark Rothko Memorial Trust Artist-in-Residence Award’; the 2017 ‘Sunny Dupree Family Award for a Woman Artist’, the Summer Exhibition, the Royal Academy of Arts, London, UK; and 2016 ‘John </w:t>
      </w:r>
      <w:proofErr w:type="spellStart"/>
      <w:r w:rsidR="004613C2" w:rsidRPr="00EE1448">
        <w:rPr>
          <w:rFonts w:ascii="Ubuntu" w:hAnsi="Ubuntu"/>
          <w:color w:val="002C5D"/>
        </w:rPr>
        <w:t>Moores</w:t>
      </w:r>
      <w:proofErr w:type="spellEnd"/>
      <w:r w:rsidR="004613C2" w:rsidRPr="00EE1448">
        <w:rPr>
          <w:rFonts w:ascii="Ubuntu" w:hAnsi="Ubuntu"/>
          <w:color w:val="002C5D"/>
        </w:rPr>
        <w:t xml:space="preserve"> Painting Prize’. Other notable awards include a runner-up award from the Arts Foundation, UK, and Thames and Hudson’s international competition and publication ‘100 Painters of Tomorrow’. Solo exhibitions are: ‘Selma </w:t>
      </w:r>
      <w:proofErr w:type="spellStart"/>
      <w:r w:rsidR="004613C2" w:rsidRPr="00EE1448">
        <w:rPr>
          <w:rFonts w:ascii="Ubuntu" w:hAnsi="Ubuntu"/>
          <w:color w:val="002C5D"/>
        </w:rPr>
        <w:t>Parlour</w:t>
      </w:r>
      <w:proofErr w:type="spellEnd"/>
      <w:r w:rsidR="004613C2" w:rsidRPr="00EE1448">
        <w:rPr>
          <w:rFonts w:ascii="Ubuntu" w:hAnsi="Ubuntu"/>
          <w:color w:val="002C5D"/>
        </w:rPr>
        <w:t>,’ Pi Artworks Istanbul, Turkey; ‘Activities for the Abyss’, Pi Artworks London, UK; ‘Upright Animal’, Pi Artworks London, UK; ‘</w:t>
      </w:r>
      <w:proofErr w:type="spellStart"/>
      <w:r w:rsidR="004613C2" w:rsidRPr="00EE1448">
        <w:rPr>
          <w:rFonts w:ascii="Ubuntu" w:hAnsi="Ubuntu"/>
          <w:color w:val="002C5D"/>
        </w:rPr>
        <w:t>Parlour</w:t>
      </w:r>
      <w:proofErr w:type="spellEnd"/>
      <w:r w:rsidR="004613C2" w:rsidRPr="00EE1448">
        <w:rPr>
          <w:rFonts w:ascii="Ubuntu" w:hAnsi="Ubuntu"/>
          <w:color w:val="002C5D"/>
        </w:rPr>
        <w:t xml:space="preserve"> Games’, a site-specific installation with Marcelle Joseph Projects, House of St Barnabas, London, UK; ‘Paradoxes of the Flattened-out Cavity’, </w:t>
      </w:r>
      <w:proofErr w:type="spellStart"/>
      <w:r w:rsidR="004613C2" w:rsidRPr="00EE1448">
        <w:rPr>
          <w:rFonts w:ascii="Ubuntu" w:hAnsi="Ubuntu"/>
          <w:color w:val="002C5D"/>
        </w:rPr>
        <w:t>Dio</w:t>
      </w:r>
      <w:proofErr w:type="spellEnd"/>
      <w:r w:rsidR="004613C2" w:rsidRPr="00EE1448">
        <w:rPr>
          <w:rFonts w:ascii="Ubuntu" w:hAnsi="Ubuntu"/>
          <w:color w:val="002C5D"/>
        </w:rPr>
        <w:t xml:space="preserve"> </w:t>
      </w:r>
      <w:proofErr w:type="spellStart"/>
      <w:r w:rsidR="004613C2" w:rsidRPr="00EE1448">
        <w:rPr>
          <w:rFonts w:ascii="Ubuntu" w:hAnsi="Ubuntu"/>
          <w:color w:val="002C5D"/>
        </w:rPr>
        <w:t>Horia</w:t>
      </w:r>
      <w:proofErr w:type="spellEnd"/>
      <w:r w:rsidR="004613C2" w:rsidRPr="00EE1448">
        <w:rPr>
          <w:rFonts w:ascii="Ubuntu" w:hAnsi="Ubuntu"/>
          <w:color w:val="002C5D"/>
        </w:rPr>
        <w:t xml:space="preserve"> Gallery, Mykonos, Greece; and ‘Selma </w:t>
      </w:r>
      <w:proofErr w:type="spellStart"/>
      <w:r w:rsidR="004613C2" w:rsidRPr="00EE1448">
        <w:rPr>
          <w:rFonts w:ascii="Ubuntu" w:hAnsi="Ubuntu"/>
          <w:color w:val="002C5D"/>
        </w:rPr>
        <w:t>Parlour</w:t>
      </w:r>
      <w:proofErr w:type="spellEnd"/>
      <w:r w:rsidR="004613C2" w:rsidRPr="00EE1448">
        <w:rPr>
          <w:rFonts w:ascii="Ubuntu" w:hAnsi="Ubuntu"/>
          <w:color w:val="002C5D"/>
        </w:rPr>
        <w:t>’, MOT International, London, UK. Selected group exhibitions: ‘</w:t>
      </w:r>
      <w:proofErr w:type="spellStart"/>
      <w:r w:rsidR="004613C2" w:rsidRPr="00EE1448">
        <w:rPr>
          <w:rFonts w:ascii="Ubuntu" w:hAnsi="Ubuntu"/>
          <w:color w:val="002C5D"/>
        </w:rPr>
        <w:t>Superfice</w:t>
      </w:r>
      <w:proofErr w:type="spellEnd"/>
      <w:r w:rsidR="004613C2" w:rsidRPr="00EE1448">
        <w:rPr>
          <w:rFonts w:ascii="Ubuntu" w:hAnsi="Ubuntu"/>
          <w:color w:val="002C5D"/>
        </w:rPr>
        <w:t xml:space="preserve">’, Coleman Projects, London, UK; ‘By Way of Laughter and Trembling’, Durden &amp; Ray, Los Angeles, USA; ‘Harder Edge’, Saatchi Gallery, London, UK; ‘Selma </w:t>
      </w:r>
      <w:proofErr w:type="spellStart"/>
      <w:r w:rsidR="004613C2" w:rsidRPr="00EE1448">
        <w:rPr>
          <w:rFonts w:ascii="Ubuntu" w:hAnsi="Ubuntu"/>
          <w:color w:val="002C5D"/>
        </w:rPr>
        <w:t>Parlour</w:t>
      </w:r>
      <w:proofErr w:type="spellEnd"/>
      <w:r w:rsidR="004613C2" w:rsidRPr="00EE1448">
        <w:rPr>
          <w:rFonts w:ascii="Ubuntu" w:hAnsi="Ubuntu"/>
          <w:color w:val="002C5D"/>
        </w:rPr>
        <w:t xml:space="preserve"> &amp; Yelena Popova’, Horton Gallery, New York, USA; and Bloomberg New Contemporaries, ICA, London, UK. Collections include the Saatchi Gallery, London, UK; and the Creative Cities Collection, Beijing, China. </w:t>
      </w:r>
      <w:proofErr w:type="spellStart"/>
      <w:r w:rsidR="004613C2" w:rsidRPr="00EE1448">
        <w:rPr>
          <w:rFonts w:ascii="Ubuntu" w:hAnsi="Ubuntu"/>
          <w:color w:val="002C5D"/>
        </w:rPr>
        <w:t>Dio</w:t>
      </w:r>
      <w:proofErr w:type="spellEnd"/>
      <w:r w:rsidR="004613C2" w:rsidRPr="00EE1448">
        <w:rPr>
          <w:rFonts w:ascii="Ubuntu" w:hAnsi="Ubuntu"/>
          <w:color w:val="002C5D"/>
        </w:rPr>
        <w:t xml:space="preserve"> </w:t>
      </w:r>
      <w:proofErr w:type="spellStart"/>
      <w:r w:rsidR="004613C2" w:rsidRPr="00EE1448">
        <w:rPr>
          <w:rFonts w:ascii="Ubuntu" w:hAnsi="Ubuntu"/>
          <w:color w:val="002C5D"/>
        </w:rPr>
        <w:t>Horia</w:t>
      </w:r>
      <w:proofErr w:type="spellEnd"/>
      <w:r w:rsidR="004613C2" w:rsidRPr="00EE1448">
        <w:rPr>
          <w:rFonts w:ascii="Ubuntu" w:hAnsi="Ubuntu"/>
          <w:color w:val="002C5D"/>
        </w:rPr>
        <w:t xml:space="preserve"> is proud to announce that the artist has won an Abbey Fellowship in Painting. </w:t>
      </w:r>
      <w:proofErr w:type="spellStart"/>
      <w:r w:rsidR="004613C2" w:rsidRPr="00EE1448">
        <w:rPr>
          <w:rFonts w:ascii="Ubuntu" w:hAnsi="Ubuntu"/>
          <w:color w:val="002C5D"/>
        </w:rPr>
        <w:t>Parlour</w:t>
      </w:r>
      <w:proofErr w:type="spellEnd"/>
      <w:r w:rsidR="004613C2" w:rsidRPr="00EE1448">
        <w:rPr>
          <w:rFonts w:ascii="Ubuntu" w:hAnsi="Ubuntu"/>
          <w:color w:val="002C5D"/>
        </w:rPr>
        <w:t xml:space="preserve"> will take up her 3-month residency at the British School at Rome in Spring 2023.</w:t>
      </w:r>
    </w:p>
    <w:p w14:paraId="413F6C67" w14:textId="77777777" w:rsidR="00487113" w:rsidRPr="004613C2" w:rsidRDefault="00487113" w:rsidP="00585D88">
      <w:pPr>
        <w:pStyle w:val="NormalWeb"/>
        <w:spacing w:before="0" w:beforeAutospacing="0" w:after="0" w:afterAutospacing="0"/>
        <w:rPr>
          <w:rFonts w:ascii="Ubuntu" w:hAnsi="Ubuntu" w:cstheme="majorHAnsi"/>
          <w:color w:val="002C5D"/>
          <w:sz w:val="23"/>
          <w:szCs w:val="23"/>
          <w:lang w:val="en-GR"/>
        </w:rPr>
      </w:pPr>
    </w:p>
    <w:tbl>
      <w:tblPr>
        <w:tblW w:w="9436" w:type="dxa"/>
        <w:tblLayout w:type="fixed"/>
        <w:tblLook w:val="0400" w:firstRow="0" w:lastRow="0" w:firstColumn="0" w:lastColumn="0" w:noHBand="0" w:noVBand="1"/>
      </w:tblPr>
      <w:tblGrid>
        <w:gridCol w:w="4690"/>
        <w:gridCol w:w="4746"/>
      </w:tblGrid>
      <w:tr w:rsidR="00FF1CF1" w:rsidRPr="001519B0" w14:paraId="0C223B40" w14:textId="77777777" w:rsidTr="009E4341">
        <w:tc>
          <w:tcPr>
            <w:tcW w:w="4690" w:type="dxa"/>
            <w:tcMar>
              <w:top w:w="80" w:type="dxa"/>
              <w:left w:w="80" w:type="dxa"/>
              <w:bottom w:w="80" w:type="dxa"/>
              <w:right w:w="80" w:type="dxa"/>
            </w:tcMar>
          </w:tcPr>
          <w:p w14:paraId="0987BE03" w14:textId="2FCC70CD" w:rsidR="00FF1CF1" w:rsidRPr="00EE1448" w:rsidRDefault="00FF1CF1" w:rsidP="002E0C1F">
            <w:pPr>
              <w:spacing w:after="240"/>
              <w:rPr>
                <w:rFonts w:ascii="Ubuntu" w:eastAsia="Ubuntu" w:hAnsi="Ubuntu" w:cs="Ubuntu"/>
                <w:color w:val="002060"/>
              </w:rPr>
            </w:pPr>
            <w:r w:rsidRPr="00EE1448">
              <w:rPr>
                <w:rFonts w:ascii="Ubuntu" w:eastAsia="Ubuntu" w:hAnsi="Ubuntu" w:cs="Ubuntu"/>
                <w:b/>
                <w:color w:val="002060"/>
              </w:rPr>
              <w:t xml:space="preserve">— </w:t>
            </w:r>
            <w:r w:rsidR="00446B64" w:rsidRPr="00EE1448">
              <w:rPr>
                <w:rFonts w:ascii="Ubuntu" w:eastAsia="Ubuntu" w:hAnsi="Ubuntu" w:cs="Ubuntu"/>
                <w:b/>
                <w:color w:val="002060"/>
              </w:rPr>
              <w:t>Exhibition</w:t>
            </w:r>
            <w:r w:rsidRPr="00EE1448">
              <w:rPr>
                <w:rFonts w:ascii="Ubuntu" w:eastAsia="Ubuntu" w:hAnsi="Ubuntu" w:cs="Ubuntu"/>
                <w:b/>
                <w:color w:val="002060"/>
              </w:rPr>
              <w:t xml:space="preserve"> info</w:t>
            </w:r>
          </w:p>
          <w:tbl>
            <w:tblPr>
              <w:tblStyle w:val="TableGrid"/>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B869C1" w:rsidRPr="00EE1448" w14:paraId="70C830FD" w14:textId="77777777" w:rsidTr="002E0C1F">
              <w:trPr>
                <w:trHeight w:val="547"/>
              </w:trPr>
              <w:tc>
                <w:tcPr>
                  <w:tcW w:w="4919" w:type="dxa"/>
                </w:tcPr>
                <w:p w14:paraId="5AD52F6D" w14:textId="77777777" w:rsidR="00446B64" w:rsidRPr="00EE1448" w:rsidRDefault="00446B64" w:rsidP="00446B64">
                  <w:pPr>
                    <w:rPr>
                      <w:rFonts w:ascii="Ubuntu" w:eastAsia="Ubuntu" w:hAnsi="Ubuntu" w:cs="Ubuntu"/>
                      <w:b/>
                      <w:bCs/>
                      <w:color w:val="002060"/>
                    </w:rPr>
                  </w:pPr>
                  <w:r w:rsidRPr="00EE1448">
                    <w:rPr>
                      <w:rFonts w:ascii="Ubuntu" w:eastAsia="Ubuntu" w:hAnsi="Ubuntu" w:cs="Ubuntu"/>
                      <w:b/>
                      <w:bCs/>
                      <w:color w:val="002060"/>
                    </w:rPr>
                    <w:t xml:space="preserve">Selma </w:t>
                  </w:r>
                  <w:proofErr w:type="spellStart"/>
                  <w:r w:rsidRPr="00EE1448">
                    <w:rPr>
                      <w:rFonts w:ascii="Ubuntu" w:eastAsia="Ubuntu" w:hAnsi="Ubuntu" w:cs="Ubuntu"/>
                      <w:b/>
                      <w:bCs/>
                      <w:color w:val="002060"/>
                    </w:rPr>
                    <w:t>Parlour</w:t>
                  </w:r>
                  <w:proofErr w:type="spellEnd"/>
                  <w:r w:rsidRPr="00EE1448">
                    <w:rPr>
                      <w:rFonts w:ascii="Ubuntu" w:eastAsia="Ubuntu" w:hAnsi="Ubuntu" w:cs="Ubuntu"/>
                      <w:b/>
                      <w:bCs/>
                      <w:color w:val="002060"/>
                    </w:rPr>
                    <w:t>: Warp &amp; Weft</w:t>
                  </w:r>
                </w:p>
                <w:p w14:paraId="3F895C96" w14:textId="77777777" w:rsidR="00446B64" w:rsidRPr="00EE1448" w:rsidRDefault="00446B64" w:rsidP="00446B64">
                  <w:pPr>
                    <w:rPr>
                      <w:rFonts w:ascii="Ubuntu" w:eastAsia="Ubuntu" w:hAnsi="Ubuntu" w:cs="Ubuntu"/>
                      <w:color w:val="002060"/>
                    </w:rPr>
                  </w:pPr>
                  <w:r w:rsidRPr="00EE1448">
                    <w:rPr>
                      <w:rFonts w:ascii="Ubuntu" w:eastAsia="Ubuntu" w:hAnsi="Ubuntu" w:cs="Ubuntu"/>
                      <w:color w:val="002060"/>
                    </w:rPr>
                    <w:t>Solo Show</w:t>
                  </w:r>
                </w:p>
                <w:p w14:paraId="13B1C73A" w14:textId="77777777" w:rsidR="00446B64" w:rsidRPr="00EE1448" w:rsidRDefault="00446B64" w:rsidP="00446B64">
                  <w:pPr>
                    <w:rPr>
                      <w:rFonts w:ascii="Ubuntu" w:eastAsia="Ubuntu" w:hAnsi="Ubuntu" w:cs="Ubuntu"/>
                      <w:color w:val="002060"/>
                    </w:rPr>
                  </w:pPr>
                  <w:proofErr w:type="spellStart"/>
                  <w:r w:rsidRPr="00EE1448">
                    <w:rPr>
                      <w:rFonts w:ascii="Ubuntu" w:eastAsia="Ubuntu" w:hAnsi="Ubuntu" w:cs="Ubuntu"/>
                      <w:color w:val="002060"/>
                    </w:rPr>
                    <w:t>Dio</w:t>
                  </w:r>
                  <w:proofErr w:type="spellEnd"/>
                  <w:r w:rsidRPr="00EE1448">
                    <w:rPr>
                      <w:rFonts w:ascii="Ubuntu" w:eastAsia="Ubuntu" w:hAnsi="Ubuntu" w:cs="Ubuntu"/>
                      <w:color w:val="002060"/>
                    </w:rPr>
                    <w:t xml:space="preserve"> </w:t>
                  </w:r>
                  <w:proofErr w:type="spellStart"/>
                  <w:r w:rsidRPr="00EE1448">
                    <w:rPr>
                      <w:rFonts w:ascii="Ubuntu" w:eastAsia="Ubuntu" w:hAnsi="Ubuntu" w:cs="Ubuntu"/>
                      <w:color w:val="002060"/>
                    </w:rPr>
                    <w:t>Horia</w:t>
                  </w:r>
                  <w:proofErr w:type="spellEnd"/>
                  <w:r w:rsidRPr="00EE1448">
                    <w:rPr>
                      <w:rFonts w:ascii="Ubuntu" w:eastAsia="Ubuntu" w:hAnsi="Ubuntu" w:cs="Ubuntu"/>
                      <w:color w:val="002060"/>
                    </w:rPr>
                    <w:t xml:space="preserve"> Acropolis</w:t>
                  </w:r>
                </w:p>
                <w:p w14:paraId="50D404C7" w14:textId="43832F28" w:rsidR="00B869C1" w:rsidRPr="00EE1448" w:rsidRDefault="00446B64" w:rsidP="002E0C1F">
                  <w:pPr>
                    <w:rPr>
                      <w:rFonts w:ascii="Ubuntu" w:eastAsia="Ubuntu" w:hAnsi="Ubuntu" w:cs="Ubuntu"/>
                      <w:b/>
                      <w:bCs/>
                      <w:color w:val="002060"/>
                    </w:rPr>
                  </w:pPr>
                  <w:r w:rsidRPr="00EE1448">
                    <w:rPr>
                      <w:rFonts w:ascii="Ubuntu" w:eastAsia="Ubuntu" w:hAnsi="Ubuntu" w:cs="Ubuntu"/>
                      <w:color w:val="002060"/>
                    </w:rPr>
                    <w:t>September 17 – October 17, 2022</w:t>
                  </w:r>
                </w:p>
              </w:tc>
            </w:tr>
            <w:tr w:rsidR="00B869C1" w:rsidRPr="00EE1448" w14:paraId="470185B0" w14:textId="77777777" w:rsidTr="002E0C1F">
              <w:trPr>
                <w:trHeight w:val="816"/>
              </w:trPr>
              <w:tc>
                <w:tcPr>
                  <w:tcW w:w="4919" w:type="dxa"/>
                </w:tcPr>
                <w:p w14:paraId="3E1823A7" w14:textId="77777777" w:rsidR="009137A5" w:rsidRDefault="009137A5" w:rsidP="002E0C1F">
                  <w:pPr>
                    <w:rPr>
                      <w:rFonts w:ascii="Ubuntu" w:eastAsia="Ubuntu" w:hAnsi="Ubuntu" w:cs="Ubuntu"/>
                      <w:b/>
                      <w:color w:val="002060"/>
                    </w:rPr>
                  </w:pPr>
                </w:p>
                <w:p w14:paraId="46D06931" w14:textId="77777777" w:rsidR="009137A5" w:rsidRDefault="009137A5" w:rsidP="002E0C1F">
                  <w:pPr>
                    <w:rPr>
                      <w:rFonts w:ascii="Ubuntu" w:eastAsia="Ubuntu" w:hAnsi="Ubuntu" w:cs="Ubuntu"/>
                      <w:b/>
                      <w:color w:val="002060"/>
                    </w:rPr>
                  </w:pPr>
                </w:p>
                <w:p w14:paraId="3F449F1D" w14:textId="77777777" w:rsidR="009137A5" w:rsidRDefault="009137A5" w:rsidP="002E0C1F">
                  <w:pPr>
                    <w:rPr>
                      <w:rFonts w:ascii="Ubuntu" w:eastAsia="Ubuntu" w:hAnsi="Ubuntu" w:cs="Ubuntu"/>
                      <w:b/>
                      <w:color w:val="002060"/>
                    </w:rPr>
                  </w:pPr>
                </w:p>
                <w:p w14:paraId="3D4C0F96" w14:textId="4698E424" w:rsidR="00B869C1" w:rsidRPr="00EE1448" w:rsidRDefault="00B869C1" w:rsidP="002E0C1F">
                  <w:pPr>
                    <w:rPr>
                      <w:rFonts w:ascii="Ubuntu" w:eastAsia="Ubuntu" w:hAnsi="Ubuntu" w:cs="Ubuntu"/>
                      <w:b/>
                      <w:color w:val="002060"/>
                    </w:rPr>
                  </w:pPr>
                  <w:proofErr w:type="spellStart"/>
                  <w:r w:rsidRPr="00EE1448">
                    <w:rPr>
                      <w:rFonts w:ascii="Ubuntu" w:eastAsia="Ubuntu" w:hAnsi="Ubuntu" w:cs="Ubuntu"/>
                      <w:b/>
                      <w:color w:val="002060"/>
                    </w:rPr>
                    <w:lastRenderedPageBreak/>
                    <w:t>Dio</w:t>
                  </w:r>
                  <w:proofErr w:type="spellEnd"/>
                  <w:r w:rsidRPr="00EE1448">
                    <w:rPr>
                      <w:rFonts w:ascii="Ubuntu" w:eastAsia="Ubuntu" w:hAnsi="Ubuntu" w:cs="Ubuntu"/>
                      <w:b/>
                      <w:color w:val="002060"/>
                    </w:rPr>
                    <w:t xml:space="preserve"> </w:t>
                  </w:r>
                  <w:proofErr w:type="spellStart"/>
                  <w:r w:rsidRPr="00EE1448">
                    <w:rPr>
                      <w:rFonts w:ascii="Ubuntu" w:eastAsia="Ubuntu" w:hAnsi="Ubuntu" w:cs="Ubuntu"/>
                      <w:b/>
                      <w:color w:val="002060"/>
                    </w:rPr>
                    <w:t>Horia</w:t>
                  </w:r>
                  <w:proofErr w:type="spellEnd"/>
                  <w:r w:rsidRPr="00EE1448">
                    <w:rPr>
                      <w:rFonts w:ascii="Ubuntu" w:eastAsia="Ubuntu" w:hAnsi="Ubuntu" w:cs="Ubuntu"/>
                      <w:b/>
                      <w:color w:val="002060"/>
                    </w:rPr>
                    <w:t xml:space="preserve"> Acropolis </w:t>
                  </w:r>
                </w:p>
                <w:p w14:paraId="57AB4E36" w14:textId="77777777" w:rsidR="006947D6" w:rsidRPr="00EE1448" w:rsidRDefault="006947D6" w:rsidP="002E0C1F">
                  <w:pPr>
                    <w:rPr>
                      <w:rFonts w:ascii="Ubuntu" w:eastAsia="Ubuntu" w:hAnsi="Ubuntu" w:cs="Ubuntu"/>
                      <w:color w:val="002060"/>
                    </w:rPr>
                  </w:pPr>
                  <w:r w:rsidRPr="00EE1448">
                    <w:rPr>
                      <w:rFonts w:ascii="Ubuntu" w:eastAsia="Ubuntu" w:hAnsi="Ubuntu" w:cs="Ubuntu"/>
                      <w:color w:val="002060"/>
                    </w:rPr>
                    <w:t xml:space="preserve">5 – 7 </w:t>
                  </w:r>
                  <w:proofErr w:type="spellStart"/>
                  <w:r w:rsidRPr="00EE1448">
                    <w:rPr>
                      <w:rFonts w:ascii="Ubuntu" w:eastAsia="Ubuntu" w:hAnsi="Ubuntu" w:cs="Ubuntu"/>
                      <w:color w:val="002060"/>
                    </w:rPr>
                    <w:t>Lempesi</w:t>
                  </w:r>
                  <w:proofErr w:type="spellEnd"/>
                  <w:r w:rsidRPr="00EE1448">
                    <w:rPr>
                      <w:rFonts w:ascii="Ubuntu" w:eastAsia="Ubuntu" w:hAnsi="Ubuntu" w:cs="Ubuntu"/>
                      <w:color w:val="002060"/>
                    </w:rPr>
                    <w:t xml:space="preserve"> &amp; 16 </w:t>
                  </w:r>
                  <w:proofErr w:type="spellStart"/>
                  <w:r w:rsidRPr="00EE1448">
                    <w:rPr>
                      <w:rFonts w:ascii="Ubuntu" w:eastAsia="Ubuntu" w:hAnsi="Ubuntu" w:cs="Ubuntu"/>
                      <w:color w:val="002060"/>
                    </w:rPr>
                    <w:t>Porinou</w:t>
                  </w:r>
                  <w:proofErr w:type="spellEnd"/>
                  <w:r w:rsidRPr="00EE1448">
                    <w:rPr>
                      <w:rFonts w:ascii="Ubuntu" w:eastAsia="Ubuntu" w:hAnsi="Ubuntu" w:cs="Ubuntu"/>
                      <w:color w:val="002060"/>
                    </w:rPr>
                    <w:t xml:space="preserve"> St</w:t>
                  </w:r>
                </w:p>
                <w:p w14:paraId="5C83CAA2" w14:textId="7CE785F5" w:rsidR="00E235E3" w:rsidRPr="00EE1448" w:rsidRDefault="00586453" w:rsidP="002E0C1F">
                  <w:pPr>
                    <w:rPr>
                      <w:rFonts w:ascii="Ubuntu" w:eastAsia="Ubuntu" w:hAnsi="Ubuntu" w:cs="Ubuntu"/>
                      <w:color w:val="002060"/>
                    </w:rPr>
                  </w:pPr>
                  <w:r w:rsidRPr="00EE1448">
                    <w:rPr>
                      <w:rFonts w:ascii="Ubuntu" w:eastAsia="Ubuntu" w:hAnsi="Ubuntu" w:cs="Ubuntu"/>
                      <w:color w:val="002060"/>
                    </w:rPr>
                    <w:t>Acropolis, Athens, 11742</w:t>
                  </w:r>
                </w:p>
              </w:tc>
            </w:tr>
            <w:tr w:rsidR="00B869C1" w:rsidRPr="00EE1448" w14:paraId="653DE2D6" w14:textId="77777777" w:rsidTr="002E0C1F">
              <w:trPr>
                <w:trHeight w:val="269"/>
              </w:trPr>
              <w:tc>
                <w:tcPr>
                  <w:tcW w:w="4919" w:type="dxa"/>
                </w:tcPr>
                <w:p w14:paraId="00B728E3" w14:textId="5D9E6B9F" w:rsidR="006947D6" w:rsidRPr="00165C2F" w:rsidRDefault="006947D6" w:rsidP="006947D6">
                  <w:pPr>
                    <w:rPr>
                      <w:rFonts w:ascii="Ubuntu" w:eastAsia="Ubuntu" w:hAnsi="Ubuntu" w:cs="Ubuntu"/>
                      <w:color w:val="002060"/>
                    </w:rPr>
                  </w:pPr>
                  <w:r w:rsidRPr="00EE1448">
                    <w:rPr>
                      <w:rFonts w:ascii="Ubuntu" w:eastAsia="Ubuntu" w:hAnsi="Ubuntu" w:cs="Ubuntu"/>
                      <w:color w:val="002060"/>
                    </w:rPr>
                    <w:lastRenderedPageBreak/>
                    <w:t>Tel: +30 210</w:t>
                  </w:r>
                  <w:r w:rsidR="00E23B26" w:rsidRPr="00165C2F">
                    <w:rPr>
                      <w:rFonts w:ascii="Ubuntu" w:eastAsia="Ubuntu" w:hAnsi="Ubuntu" w:cs="Ubuntu"/>
                      <w:color w:val="002060"/>
                    </w:rPr>
                    <w:t>9241382</w:t>
                  </w:r>
                </w:p>
                <w:p w14:paraId="4BB7CCF0" w14:textId="0AD2106B" w:rsidR="00B869C1" w:rsidRPr="00EE1448" w:rsidRDefault="006947D6" w:rsidP="002E0C1F">
                  <w:pPr>
                    <w:rPr>
                      <w:rFonts w:ascii="Ubuntu" w:eastAsia="Ubuntu" w:hAnsi="Ubuntu" w:cs="Ubuntu"/>
                      <w:color w:val="002060"/>
                    </w:rPr>
                  </w:pPr>
                  <w:r w:rsidRPr="00EE1448">
                    <w:rPr>
                      <w:rFonts w:ascii="Ubuntu" w:eastAsia="Ubuntu" w:hAnsi="Ubuntu" w:cs="Ubuntu"/>
                      <w:color w:val="002060"/>
                    </w:rPr>
                    <w:t xml:space="preserve">Email: </w:t>
                  </w:r>
                  <w:hyperlink r:id="rId8">
                    <w:r w:rsidRPr="00EE1448">
                      <w:rPr>
                        <w:rFonts w:ascii="Ubuntu" w:eastAsia="Ubuntu" w:hAnsi="Ubuntu" w:cs="Ubuntu"/>
                        <w:color w:val="002060"/>
                      </w:rPr>
                      <w:t>info@diohoria.com</w:t>
                    </w:r>
                  </w:hyperlink>
                </w:p>
              </w:tc>
            </w:tr>
            <w:tr w:rsidR="00B869C1" w:rsidRPr="00EE1448" w14:paraId="792E383A" w14:textId="77777777" w:rsidTr="002E0C1F">
              <w:trPr>
                <w:trHeight w:val="547"/>
              </w:trPr>
              <w:tc>
                <w:tcPr>
                  <w:tcW w:w="4919" w:type="dxa"/>
                </w:tcPr>
                <w:p w14:paraId="21CAB92A" w14:textId="37CC8411" w:rsidR="00B869C1" w:rsidRPr="00EE1448" w:rsidRDefault="00B869C1" w:rsidP="002E0C1F">
                  <w:pPr>
                    <w:rPr>
                      <w:rFonts w:ascii="Ubuntu" w:eastAsia="Ubuntu" w:hAnsi="Ubuntu" w:cs="Ubuntu"/>
                      <w:color w:val="002060"/>
                    </w:rPr>
                  </w:pPr>
                </w:p>
              </w:tc>
            </w:tr>
          </w:tbl>
          <w:p w14:paraId="2388603B" w14:textId="5CF5624A" w:rsidR="00FF1CF1" w:rsidRPr="00EE1448" w:rsidRDefault="00FF1CF1" w:rsidP="002E0C1F">
            <w:pPr>
              <w:rPr>
                <w:rFonts w:ascii="Ubuntu" w:eastAsia="Ubuntu" w:hAnsi="Ubuntu" w:cs="Ubuntu"/>
                <w:color w:val="002060"/>
              </w:rPr>
            </w:pPr>
          </w:p>
        </w:tc>
        <w:tc>
          <w:tcPr>
            <w:tcW w:w="4746" w:type="dxa"/>
            <w:tcMar>
              <w:top w:w="80" w:type="dxa"/>
              <w:left w:w="547" w:type="dxa"/>
              <w:bottom w:w="80" w:type="dxa"/>
              <w:right w:w="80" w:type="dxa"/>
            </w:tcMar>
          </w:tcPr>
          <w:p w14:paraId="5D79914C" w14:textId="77777777" w:rsidR="00B17EB0" w:rsidRPr="00EE1448" w:rsidRDefault="00FF1CF1" w:rsidP="002E0C1F">
            <w:pPr>
              <w:spacing w:after="240"/>
              <w:rPr>
                <w:rFonts w:ascii="Ubuntu" w:eastAsia="Ubuntu" w:hAnsi="Ubuntu" w:cs="Ubuntu"/>
                <w:color w:val="002060"/>
              </w:rPr>
            </w:pPr>
            <w:r w:rsidRPr="00EE1448">
              <w:rPr>
                <w:rFonts w:ascii="Ubuntu" w:eastAsia="Ubuntu" w:hAnsi="Ubuntu" w:cs="Ubuntu"/>
                <w:b/>
                <w:color w:val="002060"/>
              </w:rPr>
              <w:lastRenderedPageBreak/>
              <w:t>— Upcoming Exhibitions &amp; Fairs</w:t>
            </w:r>
            <w:r w:rsidRPr="00EE1448">
              <w:rPr>
                <w:rFonts w:ascii="Ubuntu" w:eastAsia="Ubuntu" w:hAnsi="Ubuntu" w:cs="Ubuntu"/>
                <w:color w:val="002060"/>
              </w:rPr>
              <w:t xml:space="preserve"> </w:t>
            </w:r>
          </w:p>
          <w:p w14:paraId="6EB457FB" w14:textId="77777777" w:rsidR="00343FBA" w:rsidRPr="00EE1448" w:rsidRDefault="00965247" w:rsidP="002E0C1F">
            <w:pPr>
              <w:rPr>
                <w:rFonts w:ascii="Ubuntu" w:eastAsia="Ubuntu" w:hAnsi="Ubuntu" w:cs="Ubuntu"/>
                <w:b/>
                <w:bCs/>
                <w:color w:val="002060"/>
              </w:rPr>
            </w:pPr>
            <w:r w:rsidRPr="00EE1448">
              <w:rPr>
                <w:rFonts w:ascii="Ubuntu" w:eastAsia="Ubuntu" w:hAnsi="Ubuntu" w:cs="Ubuntu"/>
                <w:b/>
                <w:bCs/>
                <w:color w:val="002060"/>
              </w:rPr>
              <w:t xml:space="preserve">Amir H. </w:t>
            </w:r>
            <w:proofErr w:type="spellStart"/>
            <w:r w:rsidRPr="00EE1448">
              <w:rPr>
                <w:rFonts w:ascii="Ubuntu" w:eastAsia="Ubuntu" w:hAnsi="Ubuntu" w:cs="Ubuntu"/>
                <w:b/>
                <w:bCs/>
                <w:color w:val="002060"/>
              </w:rPr>
              <w:t>Fallah</w:t>
            </w:r>
            <w:proofErr w:type="spellEnd"/>
            <w:r w:rsidRPr="00EE1448">
              <w:rPr>
                <w:rFonts w:ascii="Ubuntu" w:eastAsia="Ubuntu" w:hAnsi="Ubuntu" w:cs="Ubuntu"/>
                <w:b/>
                <w:bCs/>
                <w:color w:val="002060"/>
              </w:rPr>
              <w:t>:</w:t>
            </w:r>
            <w:r w:rsidRPr="00EE1448">
              <w:rPr>
                <w:rFonts w:ascii="Ubuntu" w:eastAsia="Ubuntu" w:hAnsi="Ubuntu" w:cs="Ubuntu"/>
                <w:color w:val="002060"/>
              </w:rPr>
              <w:t xml:space="preserve"> </w:t>
            </w:r>
            <w:r w:rsidRPr="00EE1448">
              <w:rPr>
                <w:rFonts w:ascii="Ubuntu" w:eastAsia="Ubuntu" w:hAnsi="Ubuntu" w:cs="Ubuntu"/>
                <w:b/>
                <w:bCs/>
                <w:color w:val="002060"/>
              </w:rPr>
              <w:t>A Natural Selection</w:t>
            </w:r>
          </w:p>
          <w:p w14:paraId="10CC9C0D" w14:textId="63166F2F" w:rsidR="00FF1CF1" w:rsidRPr="00EE1448" w:rsidRDefault="00FF1CF1" w:rsidP="002E0C1F">
            <w:pPr>
              <w:rPr>
                <w:rFonts w:ascii="Ubuntu" w:eastAsia="Ubuntu" w:hAnsi="Ubuntu" w:cs="Ubuntu"/>
                <w:color w:val="002060"/>
              </w:rPr>
            </w:pPr>
            <w:r w:rsidRPr="00EE1448">
              <w:rPr>
                <w:rFonts w:ascii="Ubuntu" w:eastAsia="Ubuntu" w:hAnsi="Ubuntu" w:cs="Ubuntu"/>
                <w:color w:val="002060"/>
              </w:rPr>
              <w:t>Solo Show</w:t>
            </w:r>
          </w:p>
          <w:p w14:paraId="148B5832" w14:textId="77777777" w:rsidR="00FF1CF1" w:rsidRPr="00EE1448" w:rsidRDefault="00FF1CF1" w:rsidP="002E0C1F">
            <w:pPr>
              <w:rPr>
                <w:rFonts w:ascii="Ubuntu" w:eastAsia="Ubuntu" w:hAnsi="Ubuntu" w:cs="Ubuntu"/>
                <w:color w:val="002060"/>
              </w:rPr>
            </w:pPr>
            <w:proofErr w:type="spellStart"/>
            <w:r w:rsidRPr="00EE1448">
              <w:rPr>
                <w:rFonts w:ascii="Ubuntu" w:eastAsia="Ubuntu" w:hAnsi="Ubuntu" w:cs="Ubuntu"/>
                <w:color w:val="002060"/>
              </w:rPr>
              <w:t>Dio</w:t>
            </w:r>
            <w:proofErr w:type="spellEnd"/>
            <w:r w:rsidRPr="00EE1448">
              <w:rPr>
                <w:rFonts w:ascii="Ubuntu" w:eastAsia="Ubuntu" w:hAnsi="Ubuntu" w:cs="Ubuntu"/>
                <w:color w:val="002060"/>
              </w:rPr>
              <w:t xml:space="preserve"> </w:t>
            </w:r>
            <w:proofErr w:type="spellStart"/>
            <w:r w:rsidRPr="00EE1448">
              <w:rPr>
                <w:rFonts w:ascii="Ubuntu" w:eastAsia="Ubuntu" w:hAnsi="Ubuntu" w:cs="Ubuntu"/>
                <w:color w:val="002060"/>
              </w:rPr>
              <w:t>Horia</w:t>
            </w:r>
            <w:proofErr w:type="spellEnd"/>
            <w:r w:rsidRPr="00EE1448">
              <w:rPr>
                <w:rFonts w:ascii="Ubuntu" w:eastAsia="Ubuntu" w:hAnsi="Ubuntu" w:cs="Ubuntu"/>
                <w:color w:val="002060"/>
              </w:rPr>
              <w:t xml:space="preserve"> Acropolis</w:t>
            </w:r>
          </w:p>
          <w:p w14:paraId="16F54C35" w14:textId="109AF012" w:rsidR="00343FBA" w:rsidRPr="00EE1448" w:rsidRDefault="002B026C" w:rsidP="002E0C1F">
            <w:pPr>
              <w:rPr>
                <w:rFonts w:ascii="Ubuntu" w:eastAsia="Ubuntu" w:hAnsi="Ubuntu" w:cs="Ubuntu"/>
                <w:color w:val="002060"/>
              </w:rPr>
            </w:pPr>
            <w:r w:rsidRPr="00EE1448">
              <w:rPr>
                <w:rFonts w:ascii="Ubuntu" w:eastAsia="Ubuntu" w:hAnsi="Ubuntu" w:cs="Ubuntu"/>
                <w:color w:val="002060"/>
              </w:rPr>
              <w:t>September 17 – October 17</w:t>
            </w:r>
            <w:r w:rsidR="00FF1CF1" w:rsidRPr="00EE1448">
              <w:rPr>
                <w:rFonts w:ascii="Ubuntu" w:eastAsia="Ubuntu" w:hAnsi="Ubuntu" w:cs="Ubuntu"/>
                <w:color w:val="002060"/>
              </w:rPr>
              <w:t>, 2022</w:t>
            </w:r>
          </w:p>
          <w:p w14:paraId="22F8A3E1" w14:textId="37B3B133" w:rsidR="00F1634F" w:rsidRPr="00EE1448" w:rsidRDefault="00F1634F" w:rsidP="002E0C1F">
            <w:pPr>
              <w:rPr>
                <w:rFonts w:ascii="Ubuntu" w:eastAsia="Ubuntu" w:hAnsi="Ubuntu" w:cs="Ubuntu"/>
                <w:color w:val="002060"/>
              </w:rPr>
            </w:pPr>
          </w:p>
          <w:p w14:paraId="478D343A" w14:textId="77777777" w:rsidR="00487113" w:rsidRDefault="00487113" w:rsidP="002E0C1F">
            <w:pPr>
              <w:rPr>
                <w:rFonts w:ascii="Ubuntu" w:eastAsia="Ubuntu" w:hAnsi="Ubuntu" w:cs="Ubuntu"/>
                <w:b/>
                <w:bCs/>
                <w:color w:val="002060"/>
                <w:lang w:val="uz-Cyrl-UZ"/>
              </w:rPr>
            </w:pPr>
          </w:p>
          <w:p w14:paraId="5DC986CB" w14:textId="70AC4684" w:rsidR="002D11FA" w:rsidRPr="002D11FA" w:rsidRDefault="002D11FA" w:rsidP="002D11FA">
            <w:pPr>
              <w:rPr>
                <w:rFonts w:ascii="Ubuntu" w:eastAsia="Ubuntu" w:hAnsi="Ubuntu" w:cs="Ubuntu"/>
                <w:b/>
                <w:bCs/>
                <w:color w:val="002060"/>
                <w:lang w:val="uz-Cyrl-UZ"/>
              </w:rPr>
            </w:pPr>
            <w:r w:rsidRPr="002D11FA">
              <w:rPr>
                <w:rFonts w:ascii="Ubuntu" w:eastAsia="Ubuntu" w:hAnsi="Ubuntu" w:cs="Ubuntu"/>
                <w:b/>
                <w:bCs/>
                <w:color w:val="002060"/>
                <w:lang w:val="uz-Cyrl-UZ"/>
              </w:rPr>
              <w:lastRenderedPageBreak/>
              <w:t xml:space="preserve">Caroline Larsen, Iliodora Margellos, </w:t>
            </w:r>
            <w:r>
              <w:rPr>
                <w:rFonts w:ascii="Ubuntu" w:eastAsia="Ubuntu" w:hAnsi="Ubuntu" w:cs="Ubuntu"/>
                <w:b/>
                <w:bCs/>
                <w:color w:val="002060"/>
              </w:rPr>
              <w:t xml:space="preserve">Despina </w:t>
            </w:r>
            <w:proofErr w:type="spellStart"/>
            <w:r>
              <w:rPr>
                <w:rFonts w:ascii="Ubuntu" w:eastAsia="Ubuntu" w:hAnsi="Ubuntu" w:cs="Ubuntu"/>
                <w:b/>
                <w:bCs/>
                <w:color w:val="002060"/>
              </w:rPr>
              <w:t>Stokou</w:t>
            </w:r>
            <w:proofErr w:type="spellEnd"/>
            <w:r>
              <w:rPr>
                <w:rFonts w:ascii="Ubuntu" w:eastAsia="Ubuntu" w:hAnsi="Ubuntu" w:cs="Ubuntu"/>
                <w:b/>
                <w:bCs/>
                <w:color w:val="002060"/>
              </w:rPr>
              <w:t xml:space="preserve">, </w:t>
            </w:r>
            <w:r w:rsidRPr="002D11FA">
              <w:rPr>
                <w:rFonts w:ascii="Ubuntu" w:eastAsia="Ubuntu" w:hAnsi="Ubuntu" w:cs="Ubuntu"/>
                <w:b/>
                <w:bCs/>
                <w:color w:val="002060"/>
                <w:lang w:val="uz-Cyrl-UZ"/>
              </w:rPr>
              <w:t>Tatiana Zagari (Pottato)</w:t>
            </w:r>
          </w:p>
          <w:p w14:paraId="1744EF78" w14:textId="00DB6C16" w:rsidR="002D11FA" w:rsidRDefault="002D11FA" w:rsidP="002D11FA">
            <w:pPr>
              <w:rPr>
                <w:rFonts w:ascii="Ubuntu" w:eastAsia="Ubuntu" w:hAnsi="Ubuntu" w:cs="Ubuntu"/>
                <w:color w:val="002060"/>
                <w:lang w:val="uz-Cyrl-UZ"/>
              </w:rPr>
            </w:pPr>
            <w:r w:rsidRPr="002D11FA">
              <w:rPr>
                <w:rFonts w:ascii="Ubuntu" w:eastAsia="Ubuntu" w:hAnsi="Ubuntu" w:cs="Ubuntu"/>
                <w:color w:val="002060"/>
                <w:lang w:val="uz-Cyrl-UZ"/>
              </w:rPr>
              <w:t>Art Athina</w:t>
            </w:r>
          </w:p>
          <w:p w14:paraId="7CCE2ECD" w14:textId="7FB4FA2E" w:rsidR="0050384B" w:rsidRPr="002D11FA" w:rsidRDefault="0050384B" w:rsidP="002D11FA">
            <w:pPr>
              <w:rPr>
                <w:rFonts w:ascii="Ubuntu" w:eastAsia="Ubuntu" w:hAnsi="Ubuntu" w:cs="Ubuntu"/>
                <w:color w:val="002060"/>
                <w:lang w:val="uz-Cyrl-UZ"/>
              </w:rPr>
            </w:pPr>
            <w:r w:rsidRPr="002D11FA">
              <w:rPr>
                <w:rFonts w:ascii="Ubuntu" w:eastAsia="Ubuntu" w:hAnsi="Ubuntu" w:cs="Ubuntu"/>
                <w:color w:val="002060"/>
                <w:lang w:val="uz-Cyrl-UZ"/>
              </w:rPr>
              <w:t xml:space="preserve">Booth </w:t>
            </w:r>
            <w:r w:rsidRPr="00EE1448">
              <w:rPr>
                <w:rFonts w:ascii="Ubuntu" w:eastAsia="Ubuntu" w:hAnsi="Ubuntu" w:cs="Ubuntu"/>
                <w:color w:val="002060"/>
              </w:rPr>
              <w:t>#</w:t>
            </w:r>
            <w:r>
              <w:rPr>
                <w:rFonts w:ascii="Ubuntu" w:eastAsia="Ubuntu" w:hAnsi="Ubuntu" w:cs="Ubuntu"/>
                <w:color w:val="002060"/>
              </w:rPr>
              <w:t>C4</w:t>
            </w:r>
          </w:p>
          <w:p w14:paraId="6EA0BDB7" w14:textId="37C75C1D" w:rsidR="0050384B" w:rsidRPr="002D11FA" w:rsidRDefault="002D11FA" w:rsidP="002D11FA">
            <w:pPr>
              <w:rPr>
                <w:rFonts w:ascii="Ubuntu" w:eastAsia="Ubuntu" w:hAnsi="Ubuntu" w:cs="Ubuntu"/>
                <w:color w:val="002060"/>
                <w:lang w:val="uz-Cyrl-UZ"/>
              </w:rPr>
            </w:pPr>
            <w:r w:rsidRPr="002D11FA">
              <w:rPr>
                <w:rFonts w:ascii="Ubuntu" w:eastAsia="Ubuntu" w:hAnsi="Ubuntu" w:cs="Ubuntu"/>
                <w:color w:val="002060"/>
                <w:lang w:val="uz-Cyrl-UZ"/>
              </w:rPr>
              <w:t>September 1</w:t>
            </w:r>
            <w:r w:rsidR="00E23B26" w:rsidRPr="00165C2F">
              <w:rPr>
                <w:rFonts w:ascii="Ubuntu" w:eastAsia="Ubuntu" w:hAnsi="Ubuntu" w:cs="Ubuntu"/>
                <w:color w:val="002060"/>
              </w:rPr>
              <w:t>6</w:t>
            </w:r>
            <w:r w:rsidRPr="002D11FA">
              <w:rPr>
                <w:rFonts w:ascii="Ubuntu" w:eastAsia="Ubuntu" w:hAnsi="Ubuntu" w:cs="Ubuntu"/>
                <w:color w:val="002060"/>
                <w:lang w:val="uz-Cyrl-UZ"/>
              </w:rPr>
              <w:t xml:space="preserve"> – September 19, 2022</w:t>
            </w:r>
          </w:p>
          <w:p w14:paraId="0C67DB60" w14:textId="77777777" w:rsidR="002D11FA" w:rsidRDefault="002D11FA" w:rsidP="002E0C1F">
            <w:pPr>
              <w:rPr>
                <w:rFonts w:ascii="Ubuntu" w:eastAsia="Ubuntu" w:hAnsi="Ubuntu" w:cs="Ubuntu"/>
                <w:b/>
                <w:bCs/>
                <w:color w:val="002060"/>
                <w:lang w:val="uz-Cyrl-UZ"/>
              </w:rPr>
            </w:pPr>
          </w:p>
          <w:p w14:paraId="50D5AAB6" w14:textId="2FA94925" w:rsidR="00F1634F" w:rsidRPr="00EE1448" w:rsidRDefault="00F1634F" w:rsidP="002E0C1F">
            <w:pPr>
              <w:rPr>
                <w:rFonts w:ascii="Ubuntu" w:eastAsia="Ubuntu" w:hAnsi="Ubuntu" w:cs="Ubuntu"/>
                <w:b/>
                <w:bCs/>
                <w:color w:val="002060"/>
                <w:lang w:val="uz-Cyrl-UZ"/>
              </w:rPr>
            </w:pPr>
            <w:r w:rsidRPr="00EE1448">
              <w:rPr>
                <w:rFonts w:ascii="Ubuntu" w:eastAsia="Ubuntu" w:hAnsi="Ubuntu" w:cs="Ubuntu"/>
                <w:b/>
                <w:bCs/>
                <w:color w:val="002060"/>
                <w:lang w:val="uz-Cyrl-UZ"/>
              </w:rPr>
              <w:t>Joakim Ojanen &amp; Sunna Hansdottir</w:t>
            </w:r>
          </w:p>
          <w:p w14:paraId="03A1CFCB" w14:textId="73E95AF8" w:rsidR="00F1634F" w:rsidRPr="00EE1448" w:rsidRDefault="006C5B04" w:rsidP="002E0C1F">
            <w:pPr>
              <w:rPr>
                <w:rFonts w:ascii="Ubuntu" w:eastAsia="Ubuntu" w:hAnsi="Ubuntu" w:cs="Ubuntu"/>
                <w:color w:val="002060"/>
              </w:rPr>
            </w:pPr>
            <w:r w:rsidRPr="00EE1448">
              <w:rPr>
                <w:rFonts w:ascii="Ubuntu" w:eastAsia="Ubuntu" w:hAnsi="Ubuntu" w:cs="Ubuntu"/>
                <w:color w:val="002060"/>
              </w:rPr>
              <w:t>Residency</w:t>
            </w:r>
            <w:r w:rsidR="00EE1448" w:rsidRPr="00EE1448">
              <w:rPr>
                <w:rFonts w:ascii="Ubuntu" w:eastAsia="Ubuntu" w:hAnsi="Ubuntu" w:cs="Ubuntu"/>
                <w:color w:val="002060"/>
              </w:rPr>
              <w:t xml:space="preserve"> </w:t>
            </w:r>
            <w:r w:rsidR="00EE1448">
              <w:rPr>
                <w:rFonts w:ascii="Ubuntu" w:eastAsia="Ubuntu" w:hAnsi="Ubuntu" w:cs="Ubuntu"/>
                <w:color w:val="002060"/>
              </w:rPr>
              <w:t>Show</w:t>
            </w:r>
          </w:p>
          <w:p w14:paraId="1A77ED12" w14:textId="77777777" w:rsidR="00F1634F" w:rsidRPr="00EE1448" w:rsidRDefault="00F1634F" w:rsidP="00F1634F">
            <w:pPr>
              <w:rPr>
                <w:rFonts w:ascii="Ubuntu" w:eastAsia="Ubuntu" w:hAnsi="Ubuntu" w:cs="Ubuntu"/>
                <w:color w:val="002060"/>
              </w:rPr>
            </w:pPr>
            <w:proofErr w:type="spellStart"/>
            <w:r w:rsidRPr="00EE1448">
              <w:rPr>
                <w:rFonts w:ascii="Ubuntu" w:eastAsia="Ubuntu" w:hAnsi="Ubuntu" w:cs="Ubuntu"/>
                <w:color w:val="002060"/>
              </w:rPr>
              <w:t>Dio</w:t>
            </w:r>
            <w:proofErr w:type="spellEnd"/>
            <w:r w:rsidRPr="00EE1448">
              <w:rPr>
                <w:rFonts w:ascii="Ubuntu" w:eastAsia="Ubuntu" w:hAnsi="Ubuntu" w:cs="Ubuntu"/>
                <w:color w:val="002060"/>
              </w:rPr>
              <w:t xml:space="preserve"> </w:t>
            </w:r>
            <w:proofErr w:type="spellStart"/>
            <w:r w:rsidRPr="00EE1448">
              <w:rPr>
                <w:rFonts w:ascii="Ubuntu" w:eastAsia="Ubuntu" w:hAnsi="Ubuntu" w:cs="Ubuntu"/>
                <w:color w:val="002060"/>
              </w:rPr>
              <w:t>Horia</w:t>
            </w:r>
            <w:proofErr w:type="spellEnd"/>
            <w:r w:rsidRPr="00EE1448">
              <w:rPr>
                <w:rFonts w:ascii="Ubuntu" w:eastAsia="Ubuntu" w:hAnsi="Ubuntu" w:cs="Ubuntu"/>
                <w:color w:val="002060"/>
              </w:rPr>
              <w:t xml:space="preserve"> Acropolis</w:t>
            </w:r>
          </w:p>
          <w:p w14:paraId="2D14A59D" w14:textId="34A7EDC3" w:rsidR="00BD2B76" w:rsidRPr="00EE1448" w:rsidRDefault="00F1634F" w:rsidP="004613C2">
            <w:pPr>
              <w:rPr>
                <w:rFonts w:ascii="Ubuntu" w:eastAsia="Ubuntu" w:hAnsi="Ubuntu" w:cs="Ubuntu"/>
                <w:color w:val="002060"/>
              </w:rPr>
            </w:pPr>
            <w:r w:rsidRPr="00EE1448">
              <w:rPr>
                <w:rFonts w:ascii="Ubuntu" w:eastAsia="Ubuntu" w:hAnsi="Ubuntu" w:cs="Ubuntu"/>
                <w:color w:val="002060"/>
              </w:rPr>
              <w:t>November 03 – December 03, 2022</w:t>
            </w:r>
          </w:p>
        </w:tc>
      </w:tr>
    </w:tbl>
    <w:p w14:paraId="7F54D406" w14:textId="1D0D2169" w:rsidR="00EE1448" w:rsidRPr="00CB6C5F" w:rsidRDefault="00EE1448" w:rsidP="000E30CE">
      <w:pPr>
        <w:pStyle w:val="NormalWeb"/>
        <w:rPr>
          <w:rFonts w:ascii="Ubuntu" w:hAnsi="Ubuntu" w:cstheme="majorHAnsi"/>
          <w:b/>
          <w:color w:val="002C5D"/>
          <w:lang w:val="en-US"/>
        </w:rPr>
      </w:pPr>
    </w:p>
    <w:p w14:paraId="7B5635AF" w14:textId="77777777" w:rsidR="00165C2F" w:rsidRDefault="00165C2F" w:rsidP="000E30CE">
      <w:pPr>
        <w:pStyle w:val="NormalWeb"/>
        <w:rPr>
          <w:rFonts w:ascii="Ubuntu" w:hAnsi="Ubuntu" w:cstheme="majorHAnsi"/>
          <w:b/>
          <w:color w:val="002C5D"/>
        </w:rPr>
      </w:pPr>
    </w:p>
    <w:p w14:paraId="533504A8" w14:textId="77777777" w:rsidR="00165C2F" w:rsidRDefault="00165C2F" w:rsidP="000E30CE">
      <w:pPr>
        <w:pStyle w:val="NormalWeb"/>
        <w:rPr>
          <w:rFonts w:ascii="Ubuntu" w:hAnsi="Ubuntu" w:cstheme="majorHAnsi"/>
          <w:b/>
          <w:color w:val="002C5D"/>
        </w:rPr>
      </w:pPr>
    </w:p>
    <w:p w14:paraId="109938A5" w14:textId="77777777" w:rsidR="00165C2F" w:rsidRDefault="00165C2F" w:rsidP="000E30CE">
      <w:pPr>
        <w:pStyle w:val="NormalWeb"/>
        <w:rPr>
          <w:rFonts w:ascii="Ubuntu" w:hAnsi="Ubuntu" w:cstheme="majorHAnsi"/>
          <w:b/>
          <w:color w:val="002C5D"/>
        </w:rPr>
      </w:pPr>
    </w:p>
    <w:p w14:paraId="7606BA57" w14:textId="77777777" w:rsidR="00165C2F" w:rsidRDefault="00165C2F" w:rsidP="000E30CE">
      <w:pPr>
        <w:pStyle w:val="NormalWeb"/>
        <w:rPr>
          <w:rFonts w:ascii="Ubuntu" w:hAnsi="Ubuntu" w:cstheme="majorHAnsi"/>
          <w:b/>
          <w:color w:val="002C5D"/>
        </w:rPr>
      </w:pPr>
    </w:p>
    <w:p w14:paraId="37D959CF" w14:textId="77777777" w:rsidR="00165C2F" w:rsidRDefault="00165C2F" w:rsidP="000E30CE">
      <w:pPr>
        <w:pStyle w:val="NormalWeb"/>
        <w:rPr>
          <w:rFonts w:ascii="Ubuntu" w:hAnsi="Ubuntu" w:cstheme="majorHAnsi"/>
          <w:b/>
          <w:color w:val="002C5D"/>
        </w:rPr>
      </w:pPr>
    </w:p>
    <w:p w14:paraId="333DC346" w14:textId="77777777" w:rsidR="00165C2F" w:rsidRDefault="00165C2F" w:rsidP="000E30CE">
      <w:pPr>
        <w:pStyle w:val="NormalWeb"/>
        <w:rPr>
          <w:rFonts w:ascii="Ubuntu" w:hAnsi="Ubuntu" w:cstheme="majorHAnsi"/>
          <w:b/>
          <w:color w:val="002C5D"/>
        </w:rPr>
      </w:pPr>
    </w:p>
    <w:p w14:paraId="389539E6" w14:textId="77777777" w:rsidR="00165C2F" w:rsidRDefault="00165C2F" w:rsidP="000E30CE">
      <w:pPr>
        <w:pStyle w:val="NormalWeb"/>
        <w:rPr>
          <w:rFonts w:ascii="Ubuntu" w:hAnsi="Ubuntu" w:cstheme="majorHAnsi"/>
          <w:b/>
          <w:color w:val="002C5D"/>
        </w:rPr>
      </w:pPr>
    </w:p>
    <w:p w14:paraId="1DF6405F" w14:textId="77777777" w:rsidR="00165C2F" w:rsidRDefault="00165C2F" w:rsidP="000E30CE">
      <w:pPr>
        <w:pStyle w:val="NormalWeb"/>
        <w:rPr>
          <w:rFonts w:ascii="Ubuntu" w:hAnsi="Ubuntu" w:cstheme="majorHAnsi"/>
          <w:b/>
          <w:color w:val="002C5D"/>
        </w:rPr>
      </w:pPr>
    </w:p>
    <w:p w14:paraId="06899489" w14:textId="77777777" w:rsidR="00165C2F" w:rsidRDefault="00165C2F" w:rsidP="000E30CE">
      <w:pPr>
        <w:pStyle w:val="NormalWeb"/>
        <w:rPr>
          <w:rFonts w:ascii="Ubuntu" w:hAnsi="Ubuntu" w:cstheme="majorHAnsi"/>
          <w:b/>
          <w:color w:val="002C5D"/>
        </w:rPr>
      </w:pPr>
    </w:p>
    <w:p w14:paraId="04CC6A38" w14:textId="77777777" w:rsidR="00165C2F" w:rsidRDefault="00165C2F" w:rsidP="000E30CE">
      <w:pPr>
        <w:pStyle w:val="NormalWeb"/>
        <w:rPr>
          <w:rFonts w:ascii="Ubuntu" w:hAnsi="Ubuntu" w:cstheme="majorHAnsi"/>
          <w:b/>
          <w:color w:val="002C5D"/>
        </w:rPr>
      </w:pPr>
    </w:p>
    <w:p w14:paraId="572C2888" w14:textId="77777777" w:rsidR="00165C2F" w:rsidRDefault="00165C2F" w:rsidP="000E30CE">
      <w:pPr>
        <w:pStyle w:val="NormalWeb"/>
        <w:rPr>
          <w:rFonts w:ascii="Ubuntu" w:hAnsi="Ubuntu" w:cstheme="majorHAnsi"/>
          <w:b/>
          <w:color w:val="002C5D"/>
        </w:rPr>
      </w:pPr>
    </w:p>
    <w:p w14:paraId="47C21DB2" w14:textId="77777777" w:rsidR="00165C2F" w:rsidRDefault="00165C2F" w:rsidP="000E30CE">
      <w:pPr>
        <w:pStyle w:val="NormalWeb"/>
        <w:rPr>
          <w:rFonts w:ascii="Ubuntu" w:hAnsi="Ubuntu" w:cstheme="majorHAnsi"/>
          <w:b/>
          <w:color w:val="002C5D"/>
        </w:rPr>
      </w:pPr>
    </w:p>
    <w:p w14:paraId="22A43D58" w14:textId="77777777" w:rsidR="00165C2F" w:rsidRDefault="00165C2F" w:rsidP="000E30CE">
      <w:pPr>
        <w:pStyle w:val="NormalWeb"/>
        <w:rPr>
          <w:rFonts w:ascii="Ubuntu" w:hAnsi="Ubuntu" w:cstheme="majorHAnsi"/>
          <w:b/>
          <w:color w:val="002C5D"/>
        </w:rPr>
      </w:pPr>
    </w:p>
    <w:p w14:paraId="457B9D53" w14:textId="77777777" w:rsidR="00165C2F" w:rsidRDefault="00165C2F" w:rsidP="000E30CE">
      <w:pPr>
        <w:pStyle w:val="NormalWeb"/>
        <w:rPr>
          <w:rFonts w:ascii="Ubuntu" w:hAnsi="Ubuntu" w:cstheme="majorHAnsi"/>
          <w:b/>
          <w:color w:val="002C5D"/>
        </w:rPr>
      </w:pPr>
    </w:p>
    <w:p w14:paraId="26020509" w14:textId="77777777" w:rsidR="00165C2F" w:rsidRDefault="00165C2F" w:rsidP="000E30CE">
      <w:pPr>
        <w:pStyle w:val="NormalWeb"/>
        <w:rPr>
          <w:rFonts w:ascii="Ubuntu" w:hAnsi="Ubuntu" w:cstheme="majorHAnsi"/>
          <w:b/>
          <w:color w:val="002C5D"/>
        </w:rPr>
      </w:pPr>
    </w:p>
    <w:p w14:paraId="1A15833A" w14:textId="77777777" w:rsidR="00165C2F" w:rsidRDefault="00165C2F" w:rsidP="000E30CE">
      <w:pPr>
        <w:pStyle w:val="NormalWeb"/>
        <w:rPr>
          <w:rFonts w:ascii="Ubuntu" w:hAnsi="Ubuntu" w:cstheme="majorHAnsi"/>
          <w:b/>
          <w:color w:val="002C5D"/>
        </w:rPr>
      </w:pPr>
    </w:p>
    <w:p w14:paraId="0A76C24A" w14:textId="3687FD84" w:rsidR="000E30CE" w:rsidRPr="000E30CE" w:rsidRDefault="000E30CE" w:rsidP="000E30CE">
      <w:pPr>
        <w:pStyle w:val="NormalWeb"/>
        <w:rPr>
          <w:rFonts w:ascii="Ubuntu" w:hAnsi="Ubuntu" w:cstheme="majorHAnsi"/>
          <w:b/>
          <w:color w:val="002C5D"/>
        </w:rPr>
      </w:pPr>
      <w:r w:rsidRPr="000E30CE">
        <w:rPr>
          <w:rFonts w:ascii="Ubuntu" w:hAnsi="Ubuntu" w:cstheme="majorHAnsi"/>
          <w:b/>
          <w:color w:val="002C5D"/>
        </w:rPr>
        <w:lastRenderedPageBreak/>
        <w:t>SELMA PARLOUR | WARP &amp; WEFT [ΣΤΗΜΟΝΙ &amp; ΥΦΑΔΙ]</w:t>
      </w:r>
    </w:p>
    <w:p w14:paraId="0908511A" w14:textId="1B48256A" w:rsidR="000E30CE" w:rsidRPr="000E30CE" w:rsidRDefault="000E30CE" w:rsidP="000E30CE">
      <w:pPr>
        <w:pStyle w:val="NormalWeb"/>
        <w:rPr>
          <w:rFonts w:ascii="Ubuntu" w:hAnsi="Ubuntu" w:cstheme="majorHAnsi"/>
          <w:bCs/>
          <w:color w:val="002C5D"/>
        </w:rPr>
      </w:pPr>
      <w:r w:rsidRPr="000E30CE">
        <w:rPr>
          <w:rFonts w:ascii="Ubuntu" w:hAnsi="Ubuntu" w:cstheme="majorHAnsi"/>
          <w:bCs/>
          <w:color w:val="002C5D"/>
        </w:rPr>
        <w:t xml:space="preserve">Με ιδιαίτερη χαρά η γκαλερί Δύο Χωριά παρουσιάζει την ατομική έκθεση της Selma Parlour </w:t>
      </w:r>
      <w:r w:rsidRPr="000E30CE">
        <w:rPr>
          <w:rFonts w:ascii="Ubuntu" w:hAnsi="Ubuntu" w:cstheme="majorHAnsi"/>
          <w:bCs/>
          <w:color w:val="002C5D"/>
          <w:lang w:val="el-GR"/>
        </w:rPr>
        <w:t>‘</w:t>
      </w:r>
      <w:r w:rsidRPr="000E30CE">
        <w:rPr>
          <w:rFonts w:ascii="Ubuntu" w:hAnsi="Ubuntu" w:cstheme="majorHAnsi"/>
          <w:bCs/>
          <w:color w:val="002C5D"/>
        </w:rPr>
        <w:t>Warp &amp; Weft</w:t>
      </w:r>
      <w:r w:rsidRPr="000E30CE">
        <w:rPr>
          <w:rFonts w:ascii="Ubuntu" w:hAnsi="Ubuntu" w:cstheme="majorHAnsi"/>
          <w:bCs/>
          <w:color w:val="002C5D"/>
          <w:lang w:val="el-GR"/>
        </w:rPr>
        <w:t>’</w:t>
      </w:r>
      <w:r w:rsidRPr="000E30CE">
        <w:rPr>
          <w:rFonts w:ascii="Ubuntu" w:hAnsi="Ubuntu" w:cstheme="majorHAnsi"/>
          <w:bCs/>
          <w:color w:val="002C5D"/>
        </w:rPr>
        <w:t xml:space="preserve"> [Στημόνι &amp; </w:t>
      </w:r>
      <w:r w:rsidR="008E3E1E">
        <w:rPr>
          <w:rFonts w:ascii="Ubuntu" w:hAnsi="Ubuntu" w:cstheme="majorHAnsi"/>
          <w:bCs/>
          <w:color w:val="002C5D"/>
          <w:lang w:val="en-US"/>
        </w:rPr>
        <w:t>Y</w:t>
      </w:r>
      <w:r w:rsidRPr="000E30CE">
        <w:rPr>
          <w:rFonts w:ascii="Ubuntu" w:hAnsi="Ubuntu" w:cstheme="majorHAnsi"/>
          <w:bCs/>
          <w:color w:val="002C5D"/>
        </w:rPr>
        <w:t>φάδι]. Τα εγκαίνια της έκθεσης θα πραγματοποιηθούν το Σάββατο 17 Σεπτεμβρίου στις 19:00-22:00, στον νέο χώρο της γκαλερί στην Ακρόπολη, παρουσιάζοντας συνολικά 1</w:t>
      </w:r>
      <w:r w:rsidR="00E23B26">
        <w:rPr>
          <w:rFonts w:ascii="Ubuntu" w:hAnsi="Ubuntu" w:cstheme="majorHAnsi"/>
          <w:bCs/>
          <w:color w:val="002C5D"/>
          <w:lang w:val="el-GR"/>
        </w:rPr>
        <w:t>5</w:t>
      </w:r>
      <w:r w:rsidRPr="000E30CE">
        <w:rPr>
          <w:rFonts w:ascii="Ubuntu" w:hAnsi="Ubuntu" w:cstheme="majorHAnsi"/>
          <w:bCs/>
          <w:color w:val="002C5D"/>
        </w:rPr>
        <w:t xml:space="preserve"> νέα έργα.</w:t>
      </w:r>
    </w:p>
    <w:p w14:paraId="1F1BF91C" w14:textId="62D5F9F8" w:rsidR="000E30CE" w:rsidRPr="000E30CE" w:rsidRDefault="000E30CE" w:rsidP="000E30CE">
      <w:pPr>
        <w:pStyle w:val="NormalWeb"/>
        <w:rPr>
          <w:rFonts w:ascii="Ubuntu" w:hAnsi="Ubuntu" w:cstheme="majorHAnsi"/>
          <w:bCs/>
          <w:color w:val="002C5D"/>
        </w:rPr>
      </w:pPr>
      <w:r w:rsidRPr="000E30CE">
        <w:rPr>
          <w:rFonts w:ascii="Ubuntu" w:hAnsi="Ubuntu" w:cstheme="majorHAnsi"/>
          <w:bCs/>
          <w:color w:val="002C5D"/>
        </w:rPr>
        <w:t xml:space="preserve">Η Selma Parlour είναι μια πολυβραβευμένη καλλιτέχνιδα, η οποία δημιουργεί ελαιογραφίες που μοιάζουν σαν να είναι σχεδιασμένες, βαμμένες ή εκτυπωμένες. Τα έργα της Parlour, η οποία γεννήθηκε στο Γιοχάνεσμπουργκ και </w:t>
      </w:r>
      <w:r w:rsidR="00AD62FD">
        <w:rPr>
          <w:rFonts w:ascii="Ubuntu" w:hAnsi="Ubuntu" w:cstheme="majorHAnsi"/>
          <w:bCs/>
          <w:color w:val="002C5D"/>
          <w:lang w:val="el-GR"/>
        </w:rPr>
        <w:t>ζει</w:t>
      </w:r>
      <w:r w:rsidRPr="000E30CE">
        <w:rPr>
          <w:rFonts w:ascii="Ubuntu" w:hAnsi="Ubuntu" w:cstheme="majorHAnsi"/>
          <w:bCs/>
          <w:color w:val="002C5D"/>
        </w:rPr>
        <w:t xml:space="preserve"> στο Λονδίνο, </w:t>
      </w:r>
      <w:r w:rsidR="00AD62FD">
        <w:rPr>
          <w:rFonts w:ascii="Ubuntu" w:hAnsi="Ubuntu" w:cstheme="majorHAnsi"/>
          <w:bCs/>
          <w:color w:val="002C5D"/>
          <w:lang w:val="el-GR"/>
        </w:rPr>
        <w:t>φημίζονται</w:t>
      </w:r>
      <w:r w:rsidRPr="000E30CE">
        <w:rPr>
          <w:rFonts w:ascii="Ubuntu" w:hAnsi="Ubuntu" w:cstheme="majorHAnsi"/>
          <w:bCs/>
          <w:color w:val="002C5D"/>
        </w:rPr>
        <w:t xml:space="preserve"> για τα φωτεινά τους χρώματα, τις σκιασμένες λωρίδες, τον διαγραμματικό χώρο, τις απτικές επιφάνειες και τους αφαιρετικούς-πίνακες-σαν-φωτογραφίες-εγκατάστασης-έκθεσης-αφηρημένης-ζωγραφικής. Αυτή η επινοημένη coda της Parlour στην αφηρημένη ζωγραφική και τον μινιμαλισμό οδηγεί σε μια επανεκτίμηση των ενδο/εξωγενών συμβάσεων από μια σύγχρονη οπτική γωνία. Η καλλιτέχνιδα εγκαινίασε το πρόγραμμα φιλοξενίας καλλιτεχνών (residencies) της γκαλερί Δύο Χωριά το 2015, και αυτή θα είναι η δεύτερη ατομική έκθεσή της στην γκαλερί.</w:t>
      </w:r>
    </w:p>
    <w:p w14:paraId="0F307686" w14:textId="33DC958E" w:rsidR="000E30CE" w:rsidRPr="000E30CE" w:rsidRDefault="000E30CE" w:rsidP="000E30CE">
      <w:pPr>
        <w:pStyle w:val="NormalWeb"/>
        <w:rPr>
          <w:rFonts w:ascii="Ubuntu" w:hAnsi="Ubuntu" w:cstheme="majorHAnsi"/>
          <w:bCs/>
          <w:color w:val="002C5D"/>
        </w:rPr>
      </w:pPr>
      <w:r w:rsidRPr="000E30CE">
        <w:rPr>
          <w:rFonts w:ascii="Ubuntu" w:hAnsi="Ubuntu" w:cstheme="majorHAnsi"/>
          <w:bCs/>
          <w:color w:val="002C5D"/>
        </w:rPr>
        <w:t xml:space="preserve">Με τον τίτλο αυτής της έκθεσης, </w:t>
      </w:r>
      <w:r w:rsidR="001D35A0">
        <w:rPr>
          <w:rFonts w:ascii="Ubuntu" w:hAnsi="Ubuntu" w:cstheme="majorHAnsi"/>
          <w:bCs/>
          <w:color w:val="002C5D"/>
          <w:lang w:val="el-GR"/>
        </w:rPr>
        <w:t>‘</w:t>
      </w:r>
      <w:r w:rsidRPr="000E30CE">
        <w:rPr>
          <w:rFonts w:ascii="Ubuntu" w:hAnsi="Ubuntu" w:cstheme="majorHAnsi"/>
          <w:bCs/>
          <w:color w:val="002C5D"/>
        </w:rPr>
        <w:t>Warp &amp; Weft</w:t>
      </w:r>
      <w:r w:rsidR="001D35A0">
        <w:rPr>
          <w:rFonts w:ascii="Ubuntu" w:hAnsi="Ubuntu" w:cstheme="majorHAnsi"/>
          <w:bCs/>
          <w:color w:val="002C5D"/>
          <w:lang w:val="el-GR"/>
        </w:rPr>
        <w:t>’</w:t>
      </w:r>
      <w:r w:rsidRPr="000E30CE">
        <w:rPr>
          <w:rFonts w:ascii="Ubuntu" w:hAnsi="Ubuntu" w:cstheme="majorHAnsi"/>
          <w:bCs/>
          <w:color w:val="002C5D"/>
        </w:rPr>
        <w:t>, που αναφέρεται στα συστατικά στοιχεία των υφαντών (το διάμηκες στημόνι και το εγκάρσιο υφάδι), η Parlour πραγματεύεται το ζήτημα των αντιθέσεων και αναδεικνύει τ</w:t>
      </w:r>
      <w:r w:rsidR="00141D74">
        <w:rPr>
          <w:rFonts w:ascii="Ubuntu" w:hAnsi="Ubuntu" w:cstheme="majorHAnsi"/>
          <w:bCs/>
          <w:color w:val="002C5D"/>
          <w:lang w:val="el-GR"/>
        </w:rPr>
        <w:t>ο</w:t>
      </w:r>
      <w:r w:rsidRPr="000E30CE">
        <w:rPr>
          <w:rFonts w:ascii="Ubuntu" w:hAnsi="Ubuntu" w:cstheme="majorHAnsi"/>
          <w:bCs/>
          <w:color w:val="002C5D"/>
        </w:rPr>
        <w:t xml:space="preserve"> αναπόσπαστο συστατικό της ζωγραφικής που συχνά παραβλέπεται: το υλικό υπόστρωμά της. Σε πίνακες όπως ο </w:t>
      </w:r>
      <w:r w:rsidRPr="009137A5">
        <w:rPr>
          <w:rFonts w:ascii="Ubuntu" w:hAnsi="Ubuntu" w:cstheme="majorHAnsi"/>
          <w:bCs/>
          <w:i/>
          <w:iCs/>
          <w:color w:val="002C5D"/>
        </w:rPr>
        <w:t>Red Wall III,</w:t>
      </w:r>
      <w:r w:rsidRPr="000E30CE">
        <w:rPr>
          <w:rFonts w:ascii="Ubuntu" w:hAnsi="Ubuntu" w:cstheme="majorHAnsi"/>
          <w:bCs/>
          <w:color w:val="002C5D"/>
        </w:rPr>
        <w:t xml:space="preserve"> η ύφανση του λινού καμβά εκτίθεται εντός του χρώματος, ωστόσο στην πλειονότητα των έργων, το διαφανές χρώμα, με «οπίσθιο φωτισμό» από το λευκό αστάρι αποκάτω, τονίζει τον μεταιχμιακό χώρο ανάμεσα στην εικόνα και τη δομική της υποστήριξη.</w:t>
      </w:r>
    </w:p>
    <w:p w14:paraId="513FB3DE" w14:textId="3A781B05" w:rsidR="000E30CE" w:rsidRPr="000E30CE" w:rsidRDefault="000E30CE" w:rsidP="000E30CE">
      <w:pPr>
        <w:pStyle w:val="NormalWeb"/>
        <w:rPr>
          <w:rFonts w:ascii="Ubuntu" w:hAnsi="Ubuntu" w:cstheme="majorHAnsi"/>
          <w:bCs/>
          <w:color w:val="002C5D"/>
        </w:rPr>
      </w:pPr>
      <w:r w:rsidRPr="000E30CE">
        <w:rPr>
          <w:rFonts w:ascii="Ubuntu" w:hAnsi="Ubuntu" w:cstheme="majorHAnsi"/>
          <w:bCs/>
          <w:color w:val="002C5D"/>
        </w:rPr>
        <w:t>Το νεωτεριστικό πλέγμα είναι εμβληματικό ως προς τη δομή</w:t>
      </w:r>
      <w:r w:rsidRPr="000E30CE">
        <w:rPr>
          <w:rFonts w:ascii="Calibri" w:hAnsi="Calibri" w:cs="Calibri"/>
          <w:bCs/>
          <w:color w:val="002C5D"/>
        </w:rPr>
        <w:t>·</w:t>
      </w:r>
      <w:r w:rsidRPr="000E30CE">
        <w:rPr>
          <w:rFonts w:ascii="Ubuntu" w:hAnsi="Ubuntu" w:cstheme="majorHAnsi"/>
          <w:bCs/>
          <w:color w:val="002C5D"/>
        </w:rPr>
        <w:t xml:space="preserve"> μάλιστα, από τότε που ο Piet Mondrian ομογενοποίησε τον εικονογραφικό χώρο, η αφηρημένη ζωγραφική αξιώνει την αντικειμενική υπόσταση (objectness) του ζωγραφικού πίνακα πέρα και πάνω από την ικανότητά του να λειτουργεί ως ψευδαίσθηση. Στην αρχική της συμβολή σε αυτή την παράδοση, η Parlour εφαρμόζει την ψευδαίσθηση στο πλέγμα, διαταράσσοντας έτσι ιστορικές διακηρύξεις. Σε έργα όπως το </w:t>
      </w:r>
      <w:r w:rsidRPr="00171299">
        <w:rPr>
          <w:rFonts w:ascii="Ubuntu" w:hAnsi="Ubuntu" w:cstheme="majorHAnsi"/>
          <w:bCs/>
          <w:i/>
          <w:iCs/>
          <w:color w:val="002C5D"/>
        </w:rPr>
        <w:t>Warp &amp; Weft ΙΙΙ,</w:t>
      </w:r>
      <w:r w:rsidRPr="000E30CE">
        <w:rPr>
          <w:rFonts w:ascii="Ubuntu" w:hAnsi="Ubuntu" w:cstheme="majorHAnsi"/>
          <w:bCs/>
          <w:color w:val="002C5D"/>
        </w:rPr>
        <w:t xml:space="preserve"> οι χαρακτηριστικές ζώνες σκιασμένου χρώματος περιγράφουν μια συντετμημένη αίσθηση του χώρου μέσω μιας ψευδαίσθησης trompe l’oeil, όχι για να παραπλανηθεί ο θεατής, αλλά ως διάγραμμα μιας ιδέας, ως ίχνη της ανθρωπότητας που εστιάζουν συμβολικά στις σχέσεις μεταξύ στοιχείων της σύνθεσης. Πέρα από το πλέγμα ως μοτίβο σχέσεων, τα ορθογώνια χρώματος της Parlour μπορούν να αναγνωστούν ως κωδικοποιημένες αναπαραστάσεις καδραρισμένων πινάκων σε έκθεση τύπου Σαλόν (μια σύμβαση σύμφωνα με την οποία πολλοί διαφορετικοί πίνακες ζωγραφικής αναρτούνταν μαζί στο ίδιο τμήμα τοίχου, δημοφιλής </w:t>
      </w:r>
      <w:r w:rsidR="001D35A0">
        <w:rPr>
          <w:rFonts w:ascii="Ubuntu" w:hAnsi="Ubuntu" w:cstheme="majorHAnsi"/>
          <w:bCs/>
          <w:color w:val="002C5D"/>
          <w:lang w:val="el-GR"/>
        </w:rPr>
        <w:t>μεταξύ</w:t>
      </w:r>
      <w:r w:rsidRPr="000E30CE">
        <w:rPr>
          <w:rFonts w:ascii="Ubuntu" w:hAnsi="Ubuntu" w:cstheme="majorHAnsi"/>
          <w:bCs/>
          <w:color w:val="002C5D"/>
        </w:rPr>
        <w:t xml:space="preserve"> 17</w:t>
      </w:r>
      <w:r w:rsidRPr="001D35A0">
        <w:rPr>
          <w:rFonts w:ascii="Ubuntu" w:hAnsi="Ubuntu" w:cstheme="majorHAnsi"/>
          <w:bCs/>
          <w:color w:val="002C5D"/>
          <w:vertAlign w:val="superscript"/>
        </w:rPr>
        <w:t>ο</w:t>
      </w:r>
      <w:r w:rsidR="001D35A0" w:rsidRPr="001D35A0">
        <w:rPr>
          <w:rFonts w:ascii="Ubuntu" w:hAnsi="Ubuntu" w:cstheme="majorHAnsi"/>
          <w:bCs/>
          <w:color w:val="002C5D"/>
          <w:vertAlign w:val="superscript"/>
          <w:lang w:val="el-GR"/>
        </w:rPr>
        <w:t>υ</w:t>
      </w:r>
      <w:r w:rsidR="001D35A0">
        <w:rPr>
          <w:rFonts w:ascii="Ubuntu" w:hAnsi="Ubuntu" w:cstheme="majorHAnsi"/>
          <w:bCs/>
          <w:color w:val="002C5D"/>
          <w:lang w:val="el-GR"/>
        </w:rPr>
        <w:t xml:space="preserve"> </w:t>
      </w:r>
      <w:r w:rsidR="001D35A0" w:rsidRPr="00EE1448">
        <w:rPr>
          <w:rFonts w:ascii="Ubuntu" w:eastAsia="Ubuntu" w:hAnsi="Ubuntu" w:cs="Ubuntu"/>
          <w:color w:val="002060"/>
        </w:rPr>
        <w:t>–</w:t>
      </w:r>
      <w:r w:rsidRPr="000E30CE">
        <w:rPr>
          <w:rFonts w:ascii="Ubuntu" w:hAnsi="Ubuntu" w:cstheme="majorHAnsi"/>
          <w:bCs/>
          <w:color w:val="002C5D"/>
        </w:rPr>
        <w:t xml:space="preserve"> </w:t>
      </w:r>
      <w:r w:rsidR="001D35A0">
        <w:rPr>
          <w:rFonts w:ascii="Ubuntu" w:hAnsi="Ubuntu" w:cstheme="majorHAnsi"/>
          <w:bCs/>
          <w:color w:val="002C5D"/>
          <w:lang w:val="el-GR"/>
        </w:rPr>
        <w:t>19</w:t>
      </w:r>
      <w:r w:rsidR="001D35A0" w:rsidRPr="001D35A0">
        <w:rPr>
          <w:rFonts w:ascii="Ubuntu" w:hAnsi="Ubuntu" w:cstheme="majorHAnsi"/>
          <w:bCs/>
          <w:color w:val="002C5D"/>
          <w:vertAlign w:val="superscript"/>
          <w:lang w:val="el-GR"/>
        </w:rPr>
        <w:t>ου</w:t>
      </w:r>
      <w:r w:rsidR="001D35A0">
        <w:rPr>
          <w:rFonts w:ascii="Ubuntu" w:hAnsi="Ubuntu" w:cstheme="majorHAnsi"/>
          <w:bCs/>
          <w:color w:val="002C5D"/>
          <w:lang w:val="el-GR"/>
        </w:rPr>
        <w:t xml:space="preserve"> </w:t>
      </w:r>
      <w:r w:rsidRPr="000E30CE">
        <w:rPr>
          <w:rFonts w:ascii="Ubuntu" w:hAnsi="Ubuntu" w:cstheme="majorHAnsi"/>
          <w:bCs/>
          <w:color w:val="002C5D"/>
        </w:rPr>
        <w:t>αιώνα). Σε αυτή</w:t>
      </w:r>
      <w:r w:rsidR="001D35A0">
        <w:rPr>
          <w:rFonts w:ascii="Ubuntu" w:hAnsi="Ubuntu" w:cstheme="majorHAnsi"/>
          <w:bCs/>
          <w:color w:val="002C5D"/>
          <w:lang w:val="el-GR"/>
        </w:rPr>
        <w:t>ν</w:t>
      </w:r>
      <w:r w:rsidRPr="000E30CE">
        <w:rPr>
          <w:rFonts w:ascii="Ubuntu" w:hAnsi="Ubuntu" w:cstheme="majorHAnsi"/>
          <w:bCs/>
          <w:color w:val="002C5D"/>
        </w:rPr>
        <w:t xml:space="preserve"> την ανάγνωση, τα λευκά μεσοδιαστήματα, αντί να σηματοδοτούν το «κενό» ή την «απουσία», σηματοδοτούν τον «τοίχο». Έτσι, ένας αφηρημένος πίνακας χρησιμοποιεί την αναπαράσταση ως αναφορά στην πραγματολογία της παρουσίασης. </w:t>
      </w:r>
    </w:p>
    <w:p w14:paraId="13E4268A" w14:textId="08A9E19D" w:rsidR="000E30CE" w:rsidRPr="000E30CE" w:rsidRDefault="000E30CE" w:rsidP="000E30CE">
      <w:pPr>
        <w:pStyle w:val="NormalWeb"/>
        <w:rPr>
          <w:rFonts w:ascii="Ubuntu" w:hAnsi="Ubuntu" w:cstheme="majorHAnsi"/>
          <w:bCs/>
          <w:color w:val="002C5D"/>
        </w:rPr>
      </w:pPr>
      <w:r w:rsidRPr="000E30CE">
        <w:rPr>
          <w:rFonts w:ascii="Ubuntu" w:hAnsi="Ubuntu" w:cstheme="majorHAnsi"/>
          <w:bCs/>
          <w:color w:val="002C5D"/>
        </w:rPr>
        <w:lastRenderedPageBreak/>
        <w:t xml:space="preserve">Στη σειρά έργων της με τίτλο </w:t>
      </w:r>
      <w:r w:rsidRPr="00171299">
        <w:rPr>
          <w:rFonts w:ascii="Ubuntu" w:hAnsi="Ubuntu" w:cstheme="majorHAnsi"/>
          <w:bCs/>
          <w:i/>
          <w:iCs/>
          <w:color w:val="002C5D"/>
        </w:rPr>
        <w:t>Eftsoons</w:t>
      </w:r>
      <w:r w:rsidRPr="000E30CE">
        <w:rPr>
          <w:rFonts w:ascii="Ubuntu" w:hAnsi="Ubuntu" w:cstheme="majorHAnsi"/>
          <w:bCs/>
          <w:color w:val="002C5D"/>
        </w:rPr>
        <w:t xml:space="preserve"> (μια αρχαϊκή λέξη που σημαίνει «λίγο μετά»), η Parlour, τόσο μεταγενέστερη ώστε δεν μπορεί να χαρακτηριστεί μοντερνίστρια η ίδια, αντλεί ωστόσο έμπνευση από την εσω/εξωτερική διαμόρφωση των πινάκων </w:t>
      </w:r>
      <w:r w:rsidRPr="00171299">
        <w:rPr>
          <w:rFonts w:ascii="Ubuntu" w:hAnsi="Ubuntu" w:cstheme="majorHAnsi"/>
          <w:bCs/>
          <w:i/>
          <w:iCs/>
          <w:color w:val="002C5D"/>
        </w:rPr>
        <w:t>Frame Paintings</w:t>
      </w:r>
      <w:r w:rsidRPr="000E30CE">
        <w:rPr>
          <w:rFonts w:ascii="Ubuntu" w:hAnsi="Ubuntu" w:cstheme="majorHAnsi"/>
          <w:bCs/>
          <w:color w:val="002C5D"/>
        </w:rPr>
        <w:t xml:space="preserve"> του Robert Mangold, καθώς και από τις λοξές συναρμογές και τις ομόκεντρες λωρίδες του Frank Stella. Ανεξάρτητα από αυτή την εδραιωμένη εικαστική γλώσσα, τα </w:t>
      </w:r>
      <w:r w:rsidR="00926209">
        <w:rPr>
          <w:rFonts w:ascii="Ubuntu" w:hAnsi="Ubuntu" w:cstheme="majorHAnsi"/>
          <w:bCs/>
          <w:color w:val="002C5D"/>
          <w:lang w:val="el-GR"/>
        </w:rPr>
        <w:t>υποσύνολα</w:t>
      </w:r>
      <w:r w:rsidRPr="000E30CE">
        <w:rPr>
          <w:rFonts w:ascii="Ubuntu" w:hAnsi="Ubuntu" w:cstheme="majorHAnsi"/>
          <w:bCs/>
          <w:color w:val="002C5D"/>
        </w:rPr>
        <w:t xml:space="preserve"> της Parlour μπορούν να ρίξουν τη σκιά τους ή να ξεθωριάσουν μέσα σε ένα άλλο χρώμα. Σε ορισμένα έργα, λεπτές λωρίδες φαντάζουν σαν να είναι σχεδιασμένες με μολύβι, ενώ στην πραγματικότητα είναι ζωγραφισμένες με λάδι.</w:t>
      </w:r>
    </w:p>
    <w:p w14:paraId="34629D1E" w14:textId="57FE635B" w:rsidR="006F7D7E" w:rsidRDefault="000E30CE" w:rsidP="000E30CE">
      <w:pPr>
        <w:pStyle w:val="NormalWeb"/>
        <w:spacing w:before="0" w:beforeAutospacing="0" w:after="0" w:afterAutospacing="0"/>
        <w:rPr>
          <w:rFonts w:ascii="Ubuntu" w:hAnsi="Ubuntu" w:cstheme="majorHAnsi"/>
          <w:bCs/>
          <w:color w:val="002C5D"/>
        </w:rPr>
      </w:pPr>
      <w:r w:rsidRPr="000E30CE">
        <w:rPr>
          <w:rFonts w:ascii="Ubuntu" w:hAnsi="Ubuntu" w:cstheme="majorHAnsi"/>
          <w:bCs/>
          <w:color w:val="002C5D"/>
        </w:rPr>
        <w:t xml:space="preserve">Η Parlour υπογραμμίζει το δισδιάστατο με εικόνες που έχουν συλληφθεί ως σκηνικό φόντο (επίπεδες επιφάνειες, όπως εκείνες ενός θεατρικού σκηνικού). Στα </w:t>
      </w:r>
      <w:r w:rsidRPr="00171299">
        <w:rPr>
          <w:rFonts w:ascii="Ubuntu" w:hAnsi="Ubuntu" w:cstheme="majorHAnsi"/>
          <w:bCs/>
          <w:i/>
          <w:iCs/>
          <w:color w:val="002C5D"/>
        </w:rPr>
        <w:t>Green Red Blue II &amp; III</w:t>
      </w:r>
      <w:r w:rsidRPr="000E30CE">
        <w:rPr>
          <w:rFonts w:ascii="Ubuntu" w:hAnsi="Ubuntu" w:cstheme="majorHAnsi"/>
          <w:bCs/>
          <w:color w:val="002C5D"/>
        </w:rPr>
        <w:t xml:space="preserve">, η καλλιτέχνιδα δανείζεται από το </w:t>
      </w:r>
      <w:r w:rsidRPr="00171299">
        <w:rPr>
          <w:rFonts w:ascii="Ubuntu" w:hAnsi="Ubuntu" w:cstheme="majorHAnsi"/>
          <w:bCs/>
          <w:i/>
          <w:iCs/>
          <w:color w:val="002C5D"/>
        </w:rPr>
        <w:t>The Red Studio του Matisse</w:t>
      </w:r>
      <w:r w:rsidRPr="000E30CE">
        <w:rPr>
          <w:rFonts w:ascii="Ubuntu" w:hAnsi="Ubuntu" w:cstheme="majorHAnsi"/>
          <w:bCs/>
          <w:color w:val="002C5D"/>
        </w:rPr>
        <w:t xml:space="preserve"> (1911) και το </w:t>
      </w:r>
      <w:r w:rsidRPr="00171299">
        <w:rPr>
          <w:rFonts w:ascii="Ubuntu" w:hAnsi="Ubuntu" w:cstheme="majorHAnsi"/>
          <w:bCs/>
          <w:i/>
          <w:iCs/>
          <w:color w:val="002C5D"/>
        </w:rPr>
        <w:t>Green Blue Red</w:t>
      </w:r>
      <w:r w:rsidRPr="000E30CE">
        <w:rPr>
          <w:rFonts w:ascii="Ubuntu" w:hAnsi="Ubuntu" w:cstheme="majorHAnsi"/>
          <w:bCs/>
          <w:color w:val="002C5D"/>
        </w:rPr>
        <w:t xml:space="preserve"> του Ellsworth Kelly (1963), διερευνώντας σχηματικά την αδιαφάνεια, τον εσωτερικό/εξωτερικό χώρο και τις ακμές. Δεν πρόκειται για μεταμοντέρνο παράθεμα. Η Parlour απολαμβάνει να ερευνά τις δυνατότητες των αντιθέσεων και το λεξιλόγιο της αφαίρεσης. Έχοντας κατά νου το </w:t>
      </w:r>
      <w:r w:rsidR="00926209">
        <w:rPr>
          <w:rFonts w:ascii="Ubuntu" w:hAnsi="Ubuntu" w:cstheme="majorHAnsi"/>
          <w:bCs/>
          <w:color w:val="002C5D"/>
          <w:lang w:val="el-GR"/>
        </w:rPr>
        <w:t>στημόνι και το υφάδι</w:t>
      </w:r>
      <w:r w:rsidRPr="000E30CE">
        <w:rPr>
          <w:rFonts w:ascii="Ubuntu" w:hAnsi="Ubuntu" w:cstheme="majorHAnsi"/>
          <w:bCs/>
          <w:color w:val="002C5D"/>
        </w:rPr>
        <w:t xml:space="preserve">, μπορούμε να ξανασκεφτούμε το </w:t>
      </w:r>
      <w:r w:rsidR="00926209">
        <w:rPr>
          <w:rFonts w:ascii="Ubuntu" w:hAnsi="Ubuntu" w:cstheme="majorHAnsi"/>
          <w:bCs/>
          <w:color w:val="002C5D"/>
          <w:lang w:val="el-GR"/>
        </w:rPr>
        <w:t>εγχείρημα</w:t>
      </w:r>
      <w:r w:rsidRPr="000E30CE">
        <w:rPr>
          <w:rFonts w:ascii="Ubuntu" w:hAnsi="Ubuntu" w:cstheme="majorHAnsi"/>
          <w:bCs/>
          <w:color w:val="002C5D"/>
        </w:rPr>
        <w:t xml:space="preserve"> του Mondrian. «Παρατηρώντας τη θάλασσα, τον ουρανό και τα αστέρια, επιδίωξα να καταδείξω την πλαστική λειτουργία τους μέσα από μια πολλαπλότητα διασταυρούμενων καθέτων και οριζοντίων. . . Η αποσαφήνιση της ισορροπίας μέσω της πλαστικής τέχνης είναι πολύ σημαντική για την ανθρωπότητα. Αποκαλύπτει ότι, παρότι σε βάθος χρόνου η ανθρώπινη ζωή είναι καταδικασμένη σε ανισορροπία, ωστόσο βασίζεται στην ισορροπία. Αποδεικνύει ότι η ισορροπία μπορεί να γίνεται ολοένα και πιο ζωντανή μέσα μας».</w:t>
      </w:r>
    </w:p>
    <w:p w14:paraId="0A5E8F17" w14:textId="77777777" w:rsidR="000E30CE" w:rsidRDefault="000E30CE" w:rsidP="000E30CE">
      <w:pPr>
        <w:pStyle w:val="NormalWeb"/>
        <w:spacing w:before="0" w:beforeAutospacing="0" w:after="0" w:afterAutospacing="0"/>
        <w:rPr>
          <w:rFonts w:ascii="Ubuntu" w:hAnsi="Ubuntu" w:cstheme="majorHAnsi"/>
          <w:bCs/>
          <w:color w:val="002C5D"/>
        </w:rPr>
      </w:pPr>
    </w:p>
    <w:p w14:paraId="4924459C" w14:textId="1A3D1A59" w:rsidR="000E30CE" w:rsidRPr="002D11FA" w:rsidRDefault="000E30CE" w:rsidP="000E30CE">
      <w:pPr>
        <w:jc w:val="center"/>
        <w:rPr>
          <w:rFonts w:ascii="Ubuntu" w:eastAsia="Times New Roman" w:hAnsi="Ubuntu"/>
          <w:color w:val="002C5D"/>
          <w:shd w:val="clear" w:color="auto" w:fill="FFFFFF"/>
          <w:lang w:val="el-GR"/>
        </w:rPr>
      </w:pPr>
      <w:r w:rsidRPr="002D11FA">
        <w:rPr>
          <w:rStyle w:val="None"/>
          <w:rFonts w:ascii="Ubuntu" w:eastAsia="Ubuntu" w:hAnsi="Ubuntu" w:cs="Ubuntu"/>
          <w:b/>
          <w:bCs/>
          <w:color w:val="002060"/>
          <w:u w:color="002060"/>
          <w:lang w:val="el-GR"/>
        </w:rPr>
        <w:t xml:space="preserve">— </w:t>
      </w:r>
      <w:r>
        <w:rPr>
          <w:rStyle w:val="None"/>
          <w:rFonts w:ascii="Ubuntu" w:eastAsia="Ubuntu" w:hAnsi="Ubuntu" w:cs="Ubuntu"/>
          <w:b/>
          <w:bCs/>
          <w:color w:val="002060"/>
          <w:u w:color="002060"/>
          <w:lang w:val="el-GR"/>
        </w:rPr>
        <w:t>ΤΕΛΟΣ</w:t>
      </w:r>
      <w:r w:rsidRPr="002D11FA">
        <w:rPr>
          <w:rStyle w:val="None"/>
          <w:rFonts w:ascii="Ubuntu" w:eastAsia="Ubuntu" w:hAnsi="Ubuntu" w:cs="Ubuntu"/>
          <w:b/>
          <w:bCs/>
          <w:color w:val="002060"/>
          <w:u w:color="002060"/>
          <w:lang w:val="el-GR"/>
        </w:rPr>
        <w:t xml:space="preserve"> —</w:t>
      </w:r>
    </w:p>
    <w:p w14:paraId="7AAFE655" w14:textId="77777777" w:rsidR="000E30CE" w:rsidRPr="000E30CE" w:rsidRDefault="000E30CE" w:rsidP="000E30CE">
      <w:pPr>
        <w:pStyle w:val="NormalWeb"/>
        <w:spacing w:before="0" w:beforeAutospacing="0" w:after="0" w:afterAutospacing="0"/>
        <w:rPr>
          <w:rFonts w:ascii="Ubuntu" w:hAnsi="Ubuntu" w:cstheme="majorHAnsi"/>
          <w:bCs/>
          <w:color w:val="002C5D"/>
        </w:rPr>
      </w:pPr>
    </w:p>
    <w:p w14:paraId="0A88D5C8" w14:textId="77777777" w:rsidR="000E30CE" w:rsidRPr="000E30CE" w:rsidRDefault="000E30CE" w:rsidP="000E30CE">
      <w:pPr>
        <w:pStyle w:val="NormalWeb"/>
        <w:rPr>
          <w:rFonts w:ascii="Ubuntu" w:hAnsi="Ubuntu" w:cstheme="majorHAnsi"/>
          <w:b/>
          <w:color w:val="002C5D"/>
        </w:rPr>
      </w:pPr>
      <w:r w:rsidRPr="000E30CE">
        <w:rPr>
          <w:rFonts w:ascii="Ubuntu" w:hAnsi="Ubuntu" w:cstheme="majorHAnsi"/>
          <w:b/>
          <w:color w:val="002C5D"/>
        </w:rPr>
        <w:t xml:space="preserve">Σύντομο βιογραφικό </w:t>
      </w:r>
    </w:p>
    <w:p w14:paraId="41091381" w14:textId="14553933" w:rsidR="000E30CE" w:rsidRPr="000E30CE" w:rsidRDefault="000E30CE" w:rsidP="000E30CE">
      <w:pPr>
        <w:pStyle w:val="NormalWeb"/>
        <w:spacing w:before="0" w:beforeAutospacing="0" w:after="0" w:afterAutospacing="0"/>
        <w:rPr>
          <w:rFonts w:ascii="Ubuntu" w:hAnsi="Ubuntu" w:cstheme="majorHAnsi"/>
          <w:bCs/>
          <w:color w:val="002C5D"/>
        </w:rPr>
      </w:pPr>
      <w:r w:rsidRPr="000E30CE">
        <w:rPr>
          <w:rFonts w:ascii="Ubuntu" w:hAnsi="Ubuntu" w:cstheme="majorHAnsi"/>
          <w:bCs/>
          <w:color w:val="002C5D"/>
        </w:rPr>
        <w:t xml:space="preserve">Η </w:t>
      </w:r>
      <w:r w:rsidRPr="000E30CE">
        <w:rPr>
          <w:rFonts w:ascii="Ubuntu" w:hAnsi="Ubuntu" w:cstheme="majorHAnsi"/>
          <w:b/>
          <w:color w:val="002C5D"/>
        </w:rPr>
        <w:t>Selma Parlour (γ. 1976 στη Νότιο Αφρική, Βρετανίδα)</w:t>
      </w:r>
      <w:r w:rsidRPr="000E30CE">
        <w:rPr>
          <w:rFonts w:ascii="Ubuntu" w:hAnsi="Ubuntu" w:cstheme="majorHAnsi"/>
          <w:bCs/>
          <w:color w:val="002C5D"/>
        </w:rPr>
        <w:t xml:space="preserve"> ζει και εργάζεται στο Λονδίνο. Είναι κάτοχος διδακτορικού στις Καλές Τέχνες από το Goldsmiths, University of London, μεταπτυχιακού στις Καλές Τέχνες από το University of Reading και πτυχίου στις Καλές Τέχνες από το De Montfort University, Leicester. Στις διακρίσεις της συγκαταλέγονται: Arts Council England Creative Development Award (2020), Mark Rothko Memorial Trust Artist-in-Residence Award (2018),</w:t>
      </w:r>
      <w:r w:rsidRPr="000E30CE">
        <w:rPr>
          <w:rFonts w:ascii="Ubuntu" w:hAnsi="Ubuntu" w:cstheme="majorHAnsi"/>
          <w:bCs/>
          <w:color w:val="002C5D"/>
          <w:lang w:val="en-US"/>
        </w:rPr>
        <w:t xml:space="preserve"> </w:t>
      </w:r>
      <w:r w:rsidRPr="000E30CE">
        <w:rPr>
          <w:rFonts w:ascii="Ubuntu" w:hAnsi="Ubuntu" w:cstheme="majorHAnsi"/>
          <w:bCs/>
          <w:color w:val="002C5D"/>
        </w:rPr>
        <w:t>Sunny Dupree Family Award for a Woman Artist (2017) στο Summer Exhibition, Royal Academy of Arts, Λονδίνο, και John Moores Painting Prize (2016). Άλλες αξιοσημείωτες διακρίσεις της περιλαμβάνουν ένα δεύτερο βραβείο από το Arts Foundation του Ηνωμένου Βασίλείου και τη συμμετοχή της στον διεθνή διαγωνισμό και την έκδοση 100 Painters of Tomorrow [100 ζωγράφοι του μέλλοντος] του οίκου Thames and Hudson. Προηγούμενες ατομικές εκθέσεις της: ‘Selma Parlour,’ Pi Artworks Istanbul, Τουρκία. ‘Activities for the Abyss’, Pi Artworks London, Ηνωμένο Βασίλειο. ‘Upright Animal,’ Pi Artworks London, Ηνωμένο Βασίλειο. ‘Parlour Games,’ site-specific εγκατάσταση με την πλατφόρμα Marcelle Joseph Projects, House of St Barnabas, Λονδίνο. ‘Paradoxes of the Flattened-out Cavity,’</w:t>
      </w:r>
      <w:r w:rsidR="007D46DF" w:rsidRPr="003A6E39">
        <w:rPr>
          <w:rFonts w:ascii="Ubuntu" w:hAnsi="Ubuntu" w:cstheme="majorHAnsi"/>
          <w:bCs/>
          <w:color w:val="002C5D"/>
          <w:lang w:val="en-US"/>
        </w:rPr>
        <w:t xml:space="preserve"> </w:t>
      </w:r>
      <w:r w:rsidRPr="000E30CE">
        <w:rPr>
          <w:rFonts w:ascii="Ubuntu" w:hAnsi="Ubuntu" w:cstheme="majorHAnsi"/>
          <w:bCs/>
          <w:color w:val="002C5D"/>
        </w:rPr>
        <w:t xml:space="preserve">Δύο Χωριά, Μύκονος. Και ‘Selma Parlour,’ MOT </w:t>
      </w:r>
      <w:r w:rsidRPr="000E30CE">
        <w:rPr>
          <w:rFonts w:ascii="Ubuntu" w:hAnsi="Ubuntu" w:cstheme="majorHAnsi"/>
          <w:bCs/>
          <w:color w:val="002C5D"/>
        </w:rPr>
        <w:lastRenderedPageBreak/>
        <w:t>International, Λονδίνο. Επιλεγμένες ομαδικές εκθέσεις: ‘Superfice’, Coleman Projects, Λονδίνο. ‘By Way of Laughter and Trembling,’ Durden &amp; Ray, Λος Άντζελες. ‘Harder Edge,’ Saatchi Gallery, Λονδίνο. ‘Selma Parlour &amp; Yelena Popova,’ Horton Gallery, Νέα Υόρκη. Bloomberg New Contemporaries, ICA, Λονδίνο. Έργα της περιλαμβάνονται στις συλλογές της Πινακοθήκης Saatchi στο Λονδίνο και της Creative Cities Collection στο Πεκίνο. Με ιδιαίτερη υπερηφάνεια η γκαλερί Δύο Χωριά ανακοινώνει ότι η καλλιτέχνιδα κέρδισε την υποτροφία Abbey Fellowship in Painting. H Parlour θα πραγματοποιήσει το 3μηνο residency της στο The British School at Rome την άνοιξη του 2023.</w:t>
      </w:r>
    </w:p>
    <w:p w14:paraId="23DF8EBA" w14:textId="5E6896A3" w:rsidR="006F7D7E" w:rsidRDefault="006F7D7E" w:rsidP="00585D88">
      <w:pPr>
        <w:pStyle w:val="NormalWeb"/>
        <w:spacing w:before="0" w:beforeAutospacing="0" w:after="0" w:afterAutospacing="0"/>
        <w:rPr>
          <w:rFonts w:ascii="Ubuntu" w:hAnsi="Ubuntu" w:cstheme="majorHAnsi"/>
          <w:bCs/>
          <w:color w:val="002C5D"/>
        </w:rPr>
      </w:pPr>
    </w:p>
    <w:p w14:paraId="6D67DA08" w14:textId="77777777" w:rsidR="00487113" w:rsidRDefault="00487113" w:rsidP="00585D88">
      <w:pPr>
        <w:pStyle w:val="NormalWeb"/>
        <w:spacing w:before="0" w:beforeAutospacing="0" w:after="0" w:afterAutospacing="0"/>
        <w:rPr>
          <w:rFonts w:ascii="Ubuntu" w:hAnsi="Ubuntu" w:cstheme="majorHAnsi"/>
          <w:bCs/>
          <w:color w:val="002C5D"/>
        </w:rPr>
      </w:pPr>
    </w:p>
    <w:tbl>
      <w:tblPr>
        <w:tblW w:w="9526" w:type="dxa"/>
        <w:tblLayout w:type="fixed"/>
        <w:tblLook w:val="0400" w:firstRow="0" w:lastRow="0" w:firstColumn="0" w:lastColumn="0" w:noHBand="0" w:noVBand="1"/>
      </w:tblPr>
      <w:tblGrid>
        <w:gridCol w:w="4528"/>
        <w:gridCol w:w="4998"/>
      </w:tblGrid>
      <w:tr w:rsidR="000E30CE" w:rsidRPr="00165C2F" w14:paraId="0B363D9E" w14:textId="77777777" w:rsidTr="007714C5">
        <w:tc>
          <w:tcPr>
            <w:tcW w:w="4690" w:type="dxa"/>
            <w:tcMar>
              <w:top w:w="80" w:type="dxa"/>
              <w:left w:w="80" w:type="dxa"/>
              <w:bottom w:w="80" w:type="dxa"/>
              <w:right w:w="80" w:type="dxa"/>
            </w:tcMar>
          </w:tcPr>
          <w:p w14:paraId="6DB7CC8A" w14:textId="28A19CEA" w:rsidR="000E30CE" w:rsidRPr="000E30CE" w:rsidRDefault="000E30CE" w:rsidP="007E7A49">
            <w:pPr>
              <w:spacing w:after="240"/>
              <w:rPr>
                <w:rFonts w:ascii="Ubuntu" w:eastAsia="Ubuntu" w:hAnsi="Ubuntu" w:cs="Ubuntu"/>
                <w:color w:val="002060"/>
                <w:szCs w:val="22"/>
                <w:lang w:val="uz-Cyrl-UZ"/>
              </w:rPr>
            </w:pPr>
            <w:r w:rsidRPr="000E30CE">
              <w:rPr>
                <w:rFonts w:ascii="Ubuntu" w:eastAsia="Ubuntu" w:hAnsi="Ubuntu" w:cs="Ubuntu"/>
                <w:b/>
                <w:color w:val="002060"/>
                <w:szCs w:val="22"/>
                <w:lang w:val="uz-Cyrl-UZ"/>
              </w:rPr>
              <w:t xml:space="preserve">— </w:t>
            </w:r>
            <w:r>
              <w:rPr>
                <w:rFonts w:ascii="Ubuntu" w:eastAsia="Ubuntu" w:hAnsi="Ubuntu" w:cs="Ubuntu"/>
                <w:b/>
                <w:color w:val="002060"/>
                <w:szCs w:val="22"/>
                <w:lang w:val="el-GR"/>
              </w:rPr>
              <w:t>Πληροφορίες</w:t>
            </w:r>
            <w:r w:rsidRPr="000E30CE">
              <w:rPr>
                <w:rFonts w:ascii="Ubuntu" w:eastAsia="Ubuntu" w:hAnsi="Ubuntu" w:cs="Ubuntu"/>
                <w:b/>
                <w:color w:val="002060"/>
                <w:szCs w:val="22"/>
                <w:lang w:val="uz-Cyrl-UZ"/>
              </w:rPr>
              <w:t xml:space="preserve"> </w:t>
            </w:r>
            <w:r>
              <w:rPr>
                <w:rFonts w:ascii="Ubuntu" w:eastAsia="Ubuntu" w:hAnsi="Ubuntu" w:cs="Ubuntu"/>
                <w:b/>
                <w:color w:val="002060"/>
                <w:szCs w:val="22"/>
                <w:lang w:val="el-GR"/>
              </w:rPr>
              <w:t>Έκθεσης</w:t>
            </w:r>
          </w:p>
          <w:tbl>
            <w:tblPr>
              <w:tblStyle w:val="TableGrid"/>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0E30CE" w:rsidRPr="00165C2F" w14:paraId="548989F9" w14:textId="77777777" w:rsidTr="007E7A49">
              <w:trPr>
                <w:trHeight w:val="547"/>
              </w:trPr>
              <w:tc>
                <w:tcPr>
                  <w:tcW w:w="4919" w:type="dxa"/>
                </w:tcPr>
                <w:p w14:paraId="3F2EACBD" w14:textId="77777777" w:rsidR="000E30CE" w:rsidRPr="000E30CE" w:rsidRDefault="000E30CE" w:rsidP="007E7A49">
                  <w:pPr>
                    <w:rPr>
                      <w:rFonts w:ascii="Ubuntu" w:eastAsia="Ubuntu" w:hAnsi="Ubuntu" w:cs="Ubuntu"/>
                      <w:b/>
                      <w:bCs/>
                      <w:color w:val="002060"/>
                      <w:szCs w:val="22"/>
                      <w:lang w:val="uz-Cyrl-UZ"/>
                    </w:rPr>
                  </w:pPr>
                  <w:r w:rsidRPr="000E30CE">
                    <w:rPr>
                      <w:rFonts w:ascii="Ubuntu" w:eastAsia="Ubuntu" w:hAnsi="Ubuntu" w:cs="Ubuntu"/>
                      <w:b/>
                      <w:bCs/>
                      <w:color w:val="002060"/>
                      <w:szCs w:val="22"/>
                      <w:lang w:val="uz-Cyrl-UZ"/>
                    </w:rPr>
                    <w:t>Selma Parlour: Warp &amp; Weft</w:t>
                  </w:r>
                </w:p>
                <w:p w14:paraId="7CA5A9FF" w14:textId="320A27A4" w:rsidR="000E30CE" w:rsidRPr="002D11FA" w:rsidRDefault="000E30CE" w:rsidP="007E7A49">
                  <w:pPr>
                    <w:rPr>
                      <w:rFonts w:ascii="Ubuntu" w:eastAsia="Ubuntu" w:hAnsi="Ubuntu" w:cs="Ubuntu"/>
                      <w:color w:val="002060"/>
                      <w:szCs w:val="22"/>
                    </w:rPr>
                  </w:pPr>
                  <w:r>
                    <w:rPr>
                      <w:rFonts w:ascii="Ubuntu" w:eastAsia="Ubuntu" w:hAnsi="Ubuntu" w:cs="Ubuntu"/>
                      <w:color w:val="002060"/>
                      <w:szCs w:val="22"/>
                      <w:lang w:val="el-GR"/>
                    </w:rPr>
                    <w:t>Ατομική</w:t>
                  </w:r>
                  <w:r w:rsidRPr="002D11FA">
                    <w:rPr>
                      <w:rFonts w:ascii="Ubuntu" w:eastAsia="Ubuntu" w:hAnsi="Ubuntu" w:cs="Ubuntu"/>
                      <w:color w:val="002060"/>
                      <w:szCs w:val="22"/>
                    </w:rPr>
                    <w:t xml:space="preserve"> </w:t>
                  </w:r>
                  <w:r>
                    <w:rPr>
                      <w:rFonts w:ascii="Ubuntu" w:eastAsia="Ubuntu" w:hAnsi="Ubuntu" w:cs="Ubuntu"/>
                      <w:color w:val="002060"/>
                      <w:szCs w:val="22"/>
                      <w:lang w:val="el-GR"/>
                    </w:rPr>
                    <w:t>Έκθεση</w:t>
                  </w:r>
                </w:p>
                <w:p w14:paraId="7A778595" w14:textId="461EA2A8" w:rsidR="000E30CE" w:rsidRPr="000E30CE" w:rsidRDefault="000E30CE" w:rsidP="007E7A49">
                  <w:pPr>
                    <w:rPr>
                      <w:rFonts w:ascii="Ubuntu" w:eastAsia="Ubuntu" w:hAnsi="Ubuntu" w:cs="Ubuntu"/>
                      <w:color w:val="002060"/>
                      <w:szCs w:val="22"/>
                      <w:lang w:val="el-GR"/>
                    </w:rPr>
                  </w:pPr>
                  <w:r>
                    <w:rPr>
                      <w:rFonts w:ascii="Ubuntu" w:eastAsia="Ubuntu" w:hAnsi="Ubuntu" w:cs="Ubuntu"/>
                      <w:color w:val="002060"/>
                      <w:szCs w:val="22"/>
                      <w:lang w:val="el-GR"/>
                    </w:rPr>
                    <w:t>Δύο Χωριά Ακρόπολη</w:t>
                  </w:r>
                </w:p>
                <w:p w14:paraId="564C9F56" w14:textId="16DE4CC8" w:rsidR="000E30CE" w:rsidRPr="000E30CE" w:rsidRDefault="000E30CE" w:rsidP="007E7A49">
                  <w:pPr>
                    <w:rPr>
                      <w:rFonts w:ascii="Ubuntu" w:eastAsia="Ubuntu" w:hAnsi="Ubuntu" w:cs="Ubuntu"/>
                      <w:b/>
                      <w:bCs/>
                      <w:color w:val="002060"/>
                      <w:szCs w:val="22"/>
                      <w:lang w:val="el-GR"/>
                    </w:rPr>
                  </w:pPr>
                  <w:r w:rsidRPr="000E30CE">
                    <w:rPr>
                      <w:rFonts w:ascii="Ubuntu" w:eastAsia="Ubuntu" w:hAnsi="Ubuntu" w:cs="Ubuntu"/>
                      <w:color w:val="002060"/>
                      <w:szCs w:val="22"/>
                      <w:lang w:val="el-GR"/>
                    </w:rPr>
                    <w:t xml:space="preserve">17 </w:t>
                  </w:r>
                  <w:r>
                    <w:rPr>
                      <w:rFonts w:ascii="Ubuntu" w:eastAsia="Ubuntu" w:hAnsi="Ubuntu" w:cs="Ubuntu"/>
                      <w:color w:val="002060"/>
                      <w:szCs w:val="22"/>
                      <w:lang w:val="el-GR"/>
                    </w:rPr>
                    <w:t xml:space="preserve">Σεπτεμβρίου </w:t>
                  </w:r>
                  <w:r w:rsidRPr="000E30CE">
                    <w:rPr>
                      <w:rFonts w:ascii="Ubuntu" w:eastAsia="Ubuntu" w:hAnsi="Ubuntu" w:cs="Ubuntu"/>
                      <w:color w:val="002060"/>
                      <w:szCs w:val="22"/>
                      <w:lang w:val="el-GR"/>
                    </w:rPr>
                    <w:t>–</w:t>
                  </w:r>
                  <w:r>
                    <w:rPr>
                      <w:rFonts w:ascii="Ubuntu" w:eastAsia="Ubuntu" w:hAnsi="Ubuntu" w:cs="Ubuntu"/>
                      <w:color w:val="002060"/>
                      <w:szCs w:val="22"/>
                      <w:lang w:val="el-GR"/>
                    </w:rPr>
                    <w:t xml:space="preserve"> </w:t>
                  </w:r>
                  <w:r w:rsidRPr="000E30CE">
                    <w:rPr>
                      <w:rFonts w:ascii="Ubuntu" w:eastAsia="Ubuntu" w:hAnsi="Ubuntu" w:cs="Ubuntu"/>
                      <w:color w:val="002060"/>
                      <w:szCs w:val="22"/>
                      <w:lang w:val="el-GR"/>
                    </w:rPr>
                    <w:t>17</w:t>
                  </w:r>
                  <w:r>
                    <w:rPr>
                      <w:rFonts w:ascii="Ubuntu" w:eastAsia="Ubuntu" w:hAnsi="Ubuntu" w:cs="Ubuntu"/>
                      <w:color w:val="002060"/>
                      <w:szCs w:val="22"/>
                      <w:lang w:val="el-GR"/>
                    </w:rPr>
                    <w:t xml:space="preserve"> Οκτωβρίου</w:t>
                  </w:r>
                  <w:r w:rsidRPr="000E30CE">
                    <w:rPr>
                      <w:rFonts w:ascii="Ubuntu" w:eastAsia="Ubuntu" w:hAnsi="Ubuntu" w:cs="Ubuntu"/>
                      <w:color w:val="002060"/>
                      <w:szCs w:val="22"/>
                      <w:lang w:val="el-GR"/>
                    </w:rPr>
                    <w:t>, 2022</w:t>
                  </w:r>
                </w:p>
              </w:tc>
            </w:tr>
            <w:tr w:rsidR="000E30CE" w:rsidRPr="007714C5" w14:paraId="544AC5AF" w14:textId="77777777" w:rsidTr="007E7A49">
              <w:trPr>
                <w:trHeight w:val="816"/>
              </w:trPr>
              <w:tc>
                <w:tcPr>
                  <w:tcW w:w="4919" w:type="dxa"/>
                </w:tcPr>
                <w:p w14:paraId="3B7EE63B" w14:textId="77777777" w:rsidR="000E30CE" w:rsidRPr="000E30CE" w:rsidRDefault="000E30CE" w:rsidP="007E7A49">
                  <w:pPr>
                    <w:rPr>
                      <w:rFonts w:ascii="Ubuntu" w:eastAsia="Ubuntu" w:hAnsi="Ubuntu" w:cs="Ubuntu"/>
                      <w:b/>
                      <w:color w:val="002060"/>
                      <w:szCs w:val="22"/>
                      <w:lang w:val="el-GR"/>
                    </w:rPr>
                  </w:pPr>
                </w:p>
                <w:p w14:paraId="0E5337EF" w14:textId="77777777" w:rsidR="000E30CE" w:rsidRPr="000E30CE" w:rsidRDefault="000E30CE" w:rsidP="007E7A49">
                  <w:pPr>
                    <w:rPr>
                      <w:rFonts w:ascii="Ubuntu" w:eastAsia="Ubuntu" w:hAnsi="Ubuntu" w:cs="Ubuntu"/>
                      <w:b/>
                      <w:color w:val="002060"/>
                      <w:szCs w:val="22"/>
                      <w:lang w:val="el-GR"/>
                    </w:rPr>
                  </w:pPr>
                </w:p>
                <w:p w14:paraId="29957EC7" w14:textId="77777777" w:rsidR="000E30CE" w:rsidRPr="000E30CE" w:rsidRDefault="000E30CE" w:rsidP="007E7A49">
                  <w:pPr>
                    <w:rPr>
                      <w:rFonts w:ascii="Ubuntu" w:eastAsia="Ubuntu" w:hAnsi="Ubuntu" w:cs="Ubuntu"/>
                      <w:b/>
                      <w:color w:val="002060"/>
                      <w:szCs w:val="22"/>
                      <w:lang w:val="el-GR"/>
                    </w:rPr>
                  </w:pPr>
                </w:p>
                <w:p w14:paraId="672D5F8C" w14:textId="77777777" w:rsidR="000E30CE" w:rsidRPr="000E30CE" w:rsidRDefault="000E30CE" w:rsidP="007E7A49">
                  <w:pPr>
                    <w:rPr>
                      <w:rFonts w:ascii="Ubuntu" w:eastAsia="Ubuntu" w:hAnsi="Ubuntu" w:cs="Ubuntu"/>
                      <w:b/>
                      <w:color w:val="002060"/>
                      <w:szCs w:val="22"/>
                      <w:lang w:val="el-GR"/>
                    </w:rPr>
                  </w:pPr>
                </w:p>
                <w:p w14:paraId="52B77418" w14:textId="77777777" w:rsidR="000E30CE" w:rsidRPr="000E30CE" w:rsidRDefault="000E30CE" w:rsidP="007E7A49">
                  <w:pPr>
                    <w:rPr>
                      <w:rFonts w:ascii="Ubuntu" w:eastAsia="Ubuntu" w:hAnsi="Ubuntu" w:cs="Ubuntu"/>
                      <w:b/>
                      <w:color w:val="002060"/>
                      <w:szCs w:val="22"/>
                      <w:lang w:val="el-GR"/>
                    </w:rPr>
                  </w:pPr>
                </w:p>
                <w:p w14:paraId="6ECE7BA6" w14:textId="77777777" w:rsidR="0050384B" w:rsidRPr="00CB6C5F" w:rsidRDefault="0050384B" w:rsidP="007E7A49">
                  <w:pPr>
                    <w:rPr>
                      <w:rFonts w:ascii="Ubuntu" w:eastAsia="Ubuntu" w:hAnsi="Ubuntu" w:cs="Ubuntu"/>
                      <w:b/>
                      <w:color w:val="002060"/>
                      <w:szCs w:val="22"/>
                      <w:lang w:val="el-GR"/>
                    </w:rPr>
                  </w:pPr>
                </w:p>
                <w:p w14:paraId="4DA5B93F" w14:textId="77777777" w:rsidR="0050384B" w:rsidRPr="00CB6C5F" w:rsidRDefault="0050384B" w:rsidP="007E7A49">
                  <w:pPr>
                    <w:rPr>
                      <w:rFonts w:ascii="Ubuntu" w:eastAsia="Ubuntu" w:hAnsi="Ubuntu" w:cs="Ubuntu"/>
                      <w:b/>
                      <w:color w:val="002060"/>
                      <w:szCs w:val="22"/>
                      <w:lang w:val="el-GR"/>
                    </w:rPr>
                  </w:pPr>
                </w:p>
                <w:p w14:paraId="62EDAEAF" w14:textId="026A9368" w:rsidR="000E30CE" w:rsidRPr="000E30CE" w:rsidRDefault="000E30CE" w:rsidP="007E7A49">
                  <w:pPr>
                    <w:rPr>
                      <w:rFonts w:ascii="Ubuntu" w:eastAsia="Ubuntu" w:hAnsi="Ubuntu" w:cs="Ubuntu"/>
                      <w:b/>
                      <w:color w:val="002060"/>
                      <w:szCs w:val="22"/>
                      <w:lang w:val="el-GR"/>
                    </w:rPr>
                  </w:pPr>
                  <w:r>
                    <w:rPr>
                      <w:rFonts w:ascii="Ubuntu" w:eastAsia="Ubuntu" w:hAnsi="Ubuntu" w:cs="Ubuntu"/>
                      <w:b/>
                      <w:color w:val="002060"/>
                      <w:szCs w:val="22"/>
                      <w:lang w:val="el-GR"/>
                    </w:rPr>
                    <w:t>Δύο Χωριά Ακρόπολη</w:t>
                  </w:r>
                </w:p>
                <w:p w14:paraId="01CB6D7E" w14:textId="77777777" w:rsidR="007714C5" w:rsidRPr="007714C5" w:rsidRDefault="007714C5" w:rsidP="007714C5">
                  <w:pPr>
                    <w:rPr>
                      <w:rFonts w:ascii="Ubuntu" w:eastAsia="Ubuntu" w:hAnsi="Ubuntu" w:cs="Ubuntu"/>
                      <w:color w:val="002060"/>
                      <w:szCs w:val="22"/>
                      <w:lang w:val="el-GR"/>
                    </w:rPr>
                  </w:pPr>
                  <w:r>
                    <w:rPr>
                      <w:rFonts w:ascii="Ubuntu" w:eastAsia="Ubuntu" w:hAnsi="Ubuntu" w:cs="Ubuntu"/>
                      <w:color w:val="002060"/>
                      <w:szCs w:val="22"/>
                      <w:lang w:val="el-GR"/>
                    </w:rPr>
                    <w:t xml:space="preserve">Λεμπέση </w:t>
                  </w:r>
                  <w:r w:rsidR="000E30CE" w:rsidRPr="007714C5">
                    <w:rPr>
                      <w:rFonts w:ascii="Ubuntu" w:eastAsia="Ubuntu" w:hAnsi="Ubuntu" w:cs="Ubuntu"/>
                      <w:color w:val="002060"/>
                      <w:szCs w:val="22"/>
                      <w:lang w:val="el-GR"/>
                    </w:rPr>
                    <w:t xml:space="preserve">5 – 7 &amp; </w:t>
                  </w:r>
                  <w:proofErr w:type="spellStart"/>
                  <w:r>
                    <w:rPr>
                      <w:rFonts w:ascii="Ubuntu" w:eastAsia="Ubuntu" w:hAnsi="Ubuntu" w:cs="Ubuntu"/>
                      <w:color w:val="002060"/>
                      <w:szCs w:val="22"/>
                      <w:lang w:val="el-GR"/>
                    </w:rPr>
                    <w:t>Πορίνου</w:t>
                  </w:r>
                  <w:proofErr w:type="spellEnd"/>
                  <w:r>
                    <w:rPr>
                      <w:rFonts w:ascii="Ubuntu" w:eastAsia="Ubuntu" w:hAnsi="Ubuntu" w:cs="Ubuntu"/>
                      <w:color w:val="002060"/>
                      <w:szCs w:val="22"/>
                      <w:lang w:val="el-GR"/>
                    </w:rPr>
                    <w:t xml:space="preserve"> </w:t>
                  </w:r>
                  <w:r w:rsidR="000E30CE" w:rsidRPr="007714C5">
                    <w:rPr>
                      <w:rFonts w:ascii="Ubuntu" w:eastAsia="Ubuntu" w:hAnsi="Ubuntu" w:cs="Ubuntu"/>
                      <w:color w:val="002060"/>
                      <w:szCs w:val="22"/>
                      <w:lang w:val="el-GR"/>
                    </w:rPr>
                    <w:t xml:space="preserve">16 </w:t>
                  </w:r>
                </w:p>
                <w:p w14:paraId="3EC986F2" w14:textId="15CDF992" w:rsidR="000E30CE" w:rsidRPr="007714C5" w:rsidRDefault="007714C5" w:rsidP="007714C5">
                  <w:pPr>
                    <w:rPr>
                      <w:rFonts w:ascii="Ubuntu" w:eastAsia="Ubuntu" w:hAnsi="Ubuntu" w:cs="Ubuntu"/>
                      <w:color w:val="002060"/>
                      <w:szCs w:val="22"/>
                      <w:lang w:val="el-GR"/>
                    </w:rPr>
                  </w:pPr>
                  <w:r>
                    <w:rPr>
                      <w:rFonts w:ascii="Ubuntu" w:eastAsia="Ubuntu" w:hAnsi="Ubuntu" w:cs="Ubuntu"/>
                      <w:color w:val="002060"/>
                      <w:szCs w:val="22"/>
                      <w:lang w:val="el-GR"/>
                    </w:rPr>
                    <w:t>Ακρόπολη, Αθήνα</w:t>
                  </w:r>
                  <w:r w:rsidR="000E30CE" w:rsidRPr="007714C5">
                    <w:rPr>
                      <w:rFonts w:ascii="Ubuntu" w:eastAsia="Ubuntu" w:hAnsi="Ubuntu" w:cs="Ubuntu"/>
                      <w:color w:val="002060"/>
                      <w:szCs w:val="22"/>
                      <w:lang w:val="el-GR"/>
                    </w:rPr>
                    <w:t>, 11742</w:t>
                  </w:r>
                </w:p>
              </w:tc>
            </w:tr>
            <w:tr w:rsidR="000E30CE" w:rsidRPr="00B869C1" w14:paraId="5BBF9DF2" w14:textId="77777777" w:rsidTr="007E7A49">
              <w:trPr>
                <w:trHeight w:val="269"/>
              </w:trPr>
              <w:tc>
                <w:tcPr>
                  <w:tcW w:w="4919" w:type="dxa"/>
                </w:tcPr>
                <w:p w14:paraId="538EA742" w14:textId="57E1E82C" w:rsidR="000E30CE" w:rsidRDefault="000E30CE" w:rsidP="007E7A49">
                  <w:pPr>
                    <w:rPr>
                      <w:rFonts w:ascii="Ubuntu" w:eastAsia="Ubuntu" w:hAnsi="Ubuntu" w:cs="Ubuntu"/>
                      <w:color w:val="002060"/>
                      <w:szCs w:val="22"/>
                    </w:rPr>
                  </w:pPr>
                  <w:r w:rsidRPr="00A33809">
                    <w:rPr>
                      <w:rFonts w:ascii="Ubuntu" w:eastAsia="Ubuntu" w:hAnsi="Ubuntu" w:cs="Ubuntu"/>
                      <w:color w:val="002060"/>
                      <w:szCs w:val="22"/>
                    </w:rPr>
                    <w:t>T</w:t>
                  </w:r>
                  <w:proofErr w:type="spellStart"/>
                  <w:r w:rsidR="007714C5">
                    <w:rPr>
                      <w:rFonts w:ascii="Ubuntu" w:eastAsia="Ubuntu" w:hAnsi="Ubuntu" w:cs="Ubuntu"/>
                      <w:color w:val="002060"/>
                      <w:szCs w:val="22"/>
                      <w:lang w:val="el-GR"/>
                    </w:rPr>
                    <w:t>ηλ</w:t>
                  </w:r>
                  <w:proofErr w:type="spellEnd"/>
                  <w:r w:rsidRPr="00A33809">
                    <w:rPr>
                      <w:rFonts w:ascii="Ubuntu" w:eastAsia="Ubuntu" w:hAnsi="Ubuntu" w:cs="Ubuntu"/>
                      <w:color w:val="002060"/>
                      <w:szCs w:val="22"/>
                    </w:rPr>
                    <w:t>: +30 210</w:t>
                  </w:r>
                  <w:r w:rsidR="00E23B26" w:rsidRPr="00165C2F">
                    <w:rPr>
                      <w:rFonts w:ascii="Ubuntu" w:eastAsia="Ubuntu" w:hAnsi="Ubuntu" w:cs="Ubuntu"/>
                      <w:color w:val="002060"/>
                      <w:szCs w:val="22"/>
                    </w:rPr>
                    <w:t>9241382</w:t>
                  </w:r>
                </w:p>
                <w:p w14:paraId="22B38344" w14:textId="77777777" w:rsidR="000E30CE" w:rsidRPr="00B869C1" w:rsidRDefault="000E30CE" w:rsidP="007E7A49">
                  <w:pPr>
                    <w:rPr>
                      <w:rFonts w:ascii="Ubuntu" w:eastAsia="Ubuntu" w:hAnsi="Ubuntu" w:cs="Ubuntu"/>
                      <w:color w:val="002060"/>
                      <w:szCs w:val="22"/>
                    </w:rPr>
                  </w:pPr>
                  <w:r w:rsidRPr="001519B0">
                    <w:rPr>
                      <w:rFonts w:ascii="Ubuntu" w:eastAsia="Ubuntu" w:hAnsi="Ubuntu" w:cs="Ubuntu"/>
                      <w:color w:val="002060"/>
                      <w:szCs w:val="22"/>
                    </w:rPr>
                    <w:t xml:space="preserve">Email: </w:t>
                  </w:r>
                  <w:hyperlink r:id="rId9">
                    <w:r w:rsidRPr="001519B0">
                      <w:rPr>
                        <w:rFonts w:ascii="Ubuntu" w:eastAsia="Ubuntu" w:hAnsi="Ubuntu" w:cs="Ubuntu"/>
                        <w:color w:val="002060"/>
                        <w:szCs w:val="22"/>
                      </w:rPr>
                      <w:t>info@diohoria.com</w:t>
                    </w:r>
                  </w:hyperlink>
                </w:p>
              </w:tc>
            </w:tr>
            <w:tr w:rsidR="000E30CE" w:rsidRPr="00B869C1" w14:paraId="6A0F2742" w14:textId="77777777" w:rsidTr="007E7A49">
              <w:trPr>
                <w:trHeight w:val="547"/>
              </w:trPr>
              <w:tc>
                <w:tcPr>
                  <w:tcW w:w="4919" w:type="dxa"/>
                </w:tcPr>
                <w:p w14:paraId="611B2960" w14:textId="77777777" w:rsidR="000E30CE" w:rsidRPr="00B869C1" w:rsidRDefault="000E30CE" w:rsidP="007E7A49">
                  <w:pPr>
                    <w:rPr>
                      <w:rFonts w:ascii="Ubuntu" w:eastAsia="Ubuntu" w:hAnsi="Ubuntu" w:cs="Ubuntu"/>
                      <w:color w:val="002060"/>
                      <w:szCs w:val="22"/>
                    </w:rPr>
                  </w:pPr>
                </w:p>
              </w:tc>
            </w:tr>
          </w:tbl>
          <w:p w14:paraId="6261F195" w14:textId="77777777" w:rsidR="000E30CE" w:rsidRPr="00A33948" w:rsidRDefault="000E30CE" w:rsidP="007E7A49">
            <w:pPr>
              <w:rPr>
                <w:rFonts w:ascii="Ubuntu" w:eastAsia="Ubuntu" w:hAnsi="Ubuntu" w:cs="Ubuntu"/>
                <w:color w:val="002060"/>
                <w:szCs w:val="22"/>
              </w:rPr>
            </w:pPr>
          </w:p>
        </w:tc>
        <w:tc>
          <w:tcPr>
            <w:tcW w:w="5160" w:type="dxa"/>
            <w:tcMar>
              <w:top w:w="80" w:type="dxa"/>
              <w:left w:w="547" w:type="dxa"/>
              <w:bottom w:w="80" w:type="dxa"/>
              <w:right w:w="80" w:type="dxa"/>
            </w:tcMar>
          </w:tcPr>
          <w:p w14:paraId="627DBC77" w14:textId="406165BC" w:rsidR="000E30CE" w:rsidRDefault="000E30CE" w:rsidP="007E7A49">
            <w:pPr>
              <w:spacing w:after="240"/>
              <w:rPr>
                <w:rFonts w:ascii="Ubuntu" w:eastAsia="Ubuntu" w:hAnsi="Ubuntu" w:cs="Ubuntu"/>
                <w:color w:val="002060"/>
                <w:szCs w:val="22"/>
              </w:rPr>
            </w:pPr>
            <w:r w:rsidRPr="001519B0">
              <w:rPr>
                <w:rFonts w:ascii="Ubuntu" w:eastAsia="Ubuntu" w:hAnsi="Ubuntu" w:cs="Ubuntu"/>
                <w:b/>
                <w:color w:val="002060"/>
                <w:szCs w:val="22"/>
              </w:rPr>
              <w:t xml:space="preserve">— </w:t>
            </w:r>
            <w:r>
              <w:rPr>
                <w:rFonts w:ascii="Ubuntu" w:eastAsia="Ubuntu" w:hAnsi="Ubuntu" w:cs="Ubuntu"/>
                <w:b/>
                <w:color w:val="002060"/>
                <w:szCs w:val="22"/>
                <w:lang w:val="el-GR"/>
              </w:rPr>
              <w:t>Προσεχείς</w:t>
            </w:r>
            <w:r w:rsidRPr="002D11FA">
              <w:rPr>
                <w:rFonts w:ascii="Ubuntu" w:eastAsia="Ubuntu" w:hAnsi="Ubuntu" w:cs="Ubuntu"/>
                <w:b/>
                <w:color w:val="002060"/>
                <w:szCs w:val="22"/>
              </w:rPr>
              <w:t xml:space="preserve"> </w:t>
            </w:r>
            <w:r>
              <w:rPr>
                <w:rFonts w:ascii="Ubuntu" w:eastAsia="Ubuntu" w:hAnsi="Ubuntu" w:cs="Ubuntu"/>
                <w:b/>
                <w:color w:val="002060"/>
                <w:szCs w:val="22"/>
                <w:lang w:val="el-GR"/>
              </w:rPr>
              <w:t>Εκθέσεις</w:t>
            </w:r>
            <w:r w:rsidRPr="002D11FA">
              <w:rPr>
                <w:rFonts w:ascii="Ubuntu" w:eastAsia="Ubuntu" w:hAnsi="Ubuntu" w:cs="Ubuntu"/>
                <w:b/>
                <w:color w:val="002060"/>
                <w:szCs w:val="22"/>
              </w:rPr>
              <w:t xml:space="preserve"> &amp; </w:t>
            </w:r>
            <w:proofErr w:type="spellStart"/>
            <w:r>
              <w:rPr>
                <w:rFonts w:ascii="Ubuntu" w:eastAsia="Ubuntu" w:hAnsi="Ubuntu" w:cs="Ubuntu"/>
                <w:b/>
                <w:color w:val="002060"/>
                <w:szCs w:val="22"/>
                <w:lang w:val="el-GR"/>
              </w:rPr>
              <w:t>Φουάρ</w:t>
            </w:r>
            <w:proofErr w:type="spellEnd"/>
            <w:r w:rsidRPr="001519B0">
              <w:rPr>
                <w:rFonts w:ascii="Ubuntu" w:eastAsia="Ubuntu" w:hAnsi="Ubuntu" w:cs="Ubuntu"/>
                <w:b/>
                <w:color w:val="002060"/>
                <w:szCs w:val="22"/>
              </w:rPr>
              <w:t xml:space="preserve"> </w:t>
            </w:r>
          </w:p>
          <w:p w14:paraId="3FBBC831" w14:textId="75B90730" w:rsidR="0050384B" w:rsidRPr="002D11FA" w:rsidRDefault="0050384B" w:rsidP="0050384B">
            <w:pPr>
              <w:rPr>
                <w:rFonts w:ascii="Ubuntu" w:eastAsia="Ubuntu" w:hAnsi="Ubuntu" w:cs="Ubuntu"/>
                <w:b/>
                <w:bCs/>
                <w:color w:val="002060"/>
                <w:lang w:val="uz-Cyrl-UZ"/>
              </w:rPr>
            </w:pPr>
            <w:r w:rsidRPr="002D11FA">
              <w:rPr>
                <w:rFonts w:ascii="Ubuntu" w:eastAsia="Ubuntu" w:hAnsi="Ubuntu" w:cs="Ubuntu"/>
                <w:b/>
                <w:bCs/>
                <w:color w:val="002060"/>
                <w:lang w:val="uz-Cyrl-UZ"/>
              </w:rPr>
              <w:t xml:space="preserve">Caroline Larsen, </w:t>
            </w:r>
            <w:proofErr w:type="spellStart"/>
            <w:r w:rsidR="00D46D00">
              <w:rPr>
                <w:rFonts w:ascii="Ubuntu" w:eastAsia="Ubuntu" w:hAnsi="Ubuntu" w:cs="Ubuntu"/>
                <w:b/>
                <w:bCs/>
                <w:color w:val="002060"/>
                <w:lang w:val="el-GR"/>
              </w:rPr>
              <w:t>Ηλιοδώρα</w:t>
            </w:r>
            <w:proofErr w:type="spellEnd"/>
            <w:r w:rsidRPr="002D11FA">
              <w:rPr>
                <w:rFonts w:ascii="Ubuntu" w:eastAsia="Ubuntu" w:hAnsi="Ubuntu" w:cs="Ubuntu"/>
                <w:b/>
                <w:bCs/>
                <w:color w:val="002060"/>
                <w:lang w:val="uz-Cyrl-UZ"/>
              </w:rPr>
              <w:t xml:space="preserve"> </w:t>
            </w:r>
            <w:proofErr w:type="spellStart"/>
            <w:r w:rsidR="00D46D00">
              <w:rPr>
                <w:rFonts w:ascii="Ubuntu" w:eastAsia="Ubuntu" w:hAnsi="Ubuntu" w:cs="Ubuntu"/>
                <w:b/>
                <w:bCs/>
                <w:color w:val="002060"/>
                <w:lang w:val="el-GR"/>
              </w:rPr>
              <w:t>Μαργέλλου</w:t>
            </w:r>
            <w:proofErr w:type="spellEnd"/>
            <w:r w:rsidRPr="002D11FA">
              <w:rPr>
                <w:rFonts w:ascii="Ubuntu" w:eastAsia="Ubuntu" w:hAnsi="Ubuntu" w:cs="Ubuntu"/>
                <w:b/>
                <w:bCs/>
                <w:color w:val="002060"/>
                <w:lang w:val="uz-Cyrl-UZ"/>
              </w:rPr>
              <w:t xml:space="preserve">, </w:t>
            </w:r>
            <w:r w:rsidR="00D46D00">
              <w:rPr>
                <w:rFonts w:ascii="Ubuntu" w:eastAsia="Ubuntu" w:hAnsi="Ubuntu" w:cs="Ubuntu"/>
                <w:b/>
                <w:bCs/>
                <w:color w:val="002060"/>
                <w:lang w:val="el-GR"/>
              </w:rPr>
              <w:t>Δέσποινα</w:t>
            </w:r>
            <w:r w:rsidR="00D46D00" w:rsidRPr="00D46D00">
              <w:rPr>
                <w:rFonts w:ascii="Ubuntu" w:eastAsia="Ubuntu" w:hAnsi="Ubuntu" w:cs="Ubuntu"/>
                <w:b/>
                <w:bCs/>
                <w:color w:val="002060"/>
              </w:rPr>
              <w:t xml:space="preserve"> </w:t>
            </w:r>
            <w:r w:rsidR="00D46D00">
              <w:rPr>
                <w:rFonts w:ascii="Ubuntu" w:eastAsia="Ubuntu" w:hAnsi="Ubuntu" w:cs="Ubuntu"/>
                <w:b/>
                <w:bCs/>
                <w:color w:val="002060"/>
                <w:lang w:val="el-GR"/>
              </w:rPr>
              <w:t>Στόκου</w:t>
            </w:r>
            <w:r>
              <w:rPr>
                <w:rFonts w:ascii="Ubuntu" w:eastAsia="Ubuntu" w:hAnsi="Ubuntu" w:cs="Ubuntu"/>
                <w:b/>
                <w:bCs/>
                <w:color w:val="002060"/>
              </w:rPr>
              <w:t xml:space="preserve">, </w:t>
            </w:r>
            <w:r w:rsidR="00D46D00">
              <w:rPr>
                <w:rFonts w:ascii="Ubuntu" w:eastAsia="Ubuntu" w:hAnsi="Ubuntu" w:cs="Ubuntu"/>
                <w:b/>
                <w:bCs/>
                <w:color w:val="002060"/>
                <w:lang w:val="el-GR"/>
              </w:rPr>
              <w:t>Τατιάνα</w:t>
            </w:r>
            <w:r w:rsidR="00D46D00" w:rsidRPr="00D46D00">
              <w:rPr>
                <w:rFonts w:ascii="Ubuntu" w:eastAsia="Ubuntu" w:hAnsi="Ubuntu" w:cs="Ubuntu"/>
                <w:b/>
                <w:bCs/>
                <w:color w:val="002060"/>
              </w:rPr>
              <w:t xml:space="preserve"> </w:t>
            </w:r>
            <w:proofErr w:type="spellStart"/>
            <w:r w:rsidR="00D46D00">
              <w:rPr>
                <w:rFonts w:ascii="Ubuntu" w:eastAsia="Ubuntu" w:hAnsi="Ubuntu" w:cs="Ubuntu"/>
                <w:b/>
                <w:bCs/>
                <w:color w:val="002060"/>
                <w:lang w:val="el-GR"/>
              </w:rPr>
              <w:t>Ζάγαρη</w:t>
            </w:r>
            <w:proofErr w:type="spellEnd"/>
            <w:r w:rsidRPr="002D11FA">
              <w:rPr>
                <w:rFonts w:ascii="Ubuntu" w:eastAsia="Ubuntu" w:hAnsi="Ubuntu" w:cs="Ubuntu"/>
                <w:b/>
                <w:bCs/>
                <w:color w:val="002060"/>
                <w:lang w:val="uz-Cyrl-UZ"/>
              </w:rPr>
              <w:t xml:space="preserve"> (Pottato)</w:t>
            </w:r>
          </w:p>
          <w:p w14:paraId="21FBE3FB" w14:textId="77777777" w:rsidR="0050384B" w:rsidRDefault="0050384B" w:rsidP="0050384B">
            <w:pPr>
              <w:rPr>
                <w:rFonts w:ascii="Ubuntu" w:eastAsia="Ubuntu" w:hAnsi="Ubuntu" w:cs="Ubuntu"/>
                <w:color w:val="002060"/>
                <w:lang w:val="uz-Cyrl-UZ"/>
              </w:rPr>
            </w:pPr>
            <w:r w:rsidRPr="002D11FA">
              <w:rPr>
                <w:rFonts w:ascii="Ubuntu" w:eastAsia="Ubuntu" w:hAnsi="Ubuntu" w:cs="Ubuntu"/>
                <w:color w:val="002060"/>
                <w:lang w:val="uz-Cyrl-UZ"/>
              </w:rPr>
              <w:t>Art Athina</w:t>
            </w:r>
          </w:p>
          <w:p w14:paraId="5765E867" w14:textId="77777777" w:rsidR="0050384B" w:rsidRPr="002D11FA" w:rsidRDefault="0050384B" w:rsidP="0050384B">
            <w:pPr>
              <w:rPr>
                <w:rFonts w:ascii="Ubuntu" w:eastAsia="Ubuntu" w:hAnsi="Ubuntu" w:cs="Ubuntu"/>
                <w:color w:val="002060"/>
                <w:lang w:val="uz-Cyrl-UZ"/>
              </w:rPr>
            </w:pPr>
            <w:r w:rsidRPr="002D11FA">
              <w:rPr>
                <w:rFonts w:ascii="Ubuntu" w:eastAsia="Ubuntu" w:hAnsi="Ubuntu" w:cs="Ubuntu"/>
                <w:color w:val="002060"/>
                <w:lang w:val="uz-Cyrl-UZ"/>
              </w:rPr>
              <w:t xml:space="preserve">Booth </w:t>
            </w:r>
            <w:r w:rsidRPr="00CB6C5F">
              <w:rPr>
                <w:rFonts w:ascii="Ubuntu" w:eastAsia="Ubuntu" w:hAnsi="Ubuntu" w:cs="Ubuntu"/>
                <w:color w:val="002060"/>
                <w:lang w:val="el-GR"/>
              </w:rPr>
              <w:t>#</w:t>
            </w:r>
            <w:r>
              <w:rPr>
                <w:rFonts w:ascii="Ubuntu" w:eastAsia="Ubuntu" w:hAnsi="Ubuntu" w:cs="Ubuntu"/>
                <w:color w:val="002060"/>
              </w:rPr>
              <w:t>C</w:t>
            </w:r>
            <w:r w:rsidRPr="00CB6C5F">
              <w:rPr>
                <w:rFonts w:ascii="Ubuntu" w:eastAsia="Ubuntu" w:hAnsi="Ubuntu" w:cs="Ubuntu"/>
                <w:color w:val="002060"/>
                <w:lang w:val="el-GR"/>
              </w:rPr>
              <w:t>4</w:t>
            </w:r>
          </w:p>
          <w:p w14:paraId="7B91978C" w14:textId="7CBFC22E" w:rsidR="0050384B" w:rsidRPr="002D11FA" w:rsidRDefault="00D46D00" w:rsidP="0050384B">
            <w:pPr>
              <w:rPr>
                <w:rFonts w:ascii="Ubuntu" w:eastAsia="Ubuntu" w:hAnsi="Ubuntu" w:cs="Ubuntu"/>
                <w:color w:val="002060"/>
                <w:lang w:val="uz-Cyrl-UZ"/>
              </w:rPr>
            </w:pPr>
            <w:r w:rsidRPr="000E30CE">
              <w:rPr>
                <w:rFonts w:ascii="Ubuntu" w:eastAsia="Ubuntu" w:hAnsi="Ubuntu" w:cs="Ubuntu"/>
                <w:color w:val="002060"/>
                <w:szCs w:val="22"/>
                <w:lang w:val="el-GR"/>
              </w:rPr>
              <w:t>1</w:t>
            </w:r>
            <w:r w:rsidR="00E23B26">
              <w:rPr>
                <w:rFonts w:ascii="Ubuntu" w:eastAsia="Ubuntu" w:hAnsi="Ubuntu" w:cs="Ubuntu"/>
                <w:color w:val="002060"/>
                <w:szCs w:val="22"/>
                <w:lang w:val="el-GR"/>
              </w:rPr>
              <w:t>6</w:t>
            </w:r>
            <w:r w:rsidRPr="000E30CE">
              <w:rPr>
                <w:rFonts w:ascii="Ubuntu" w:eastAsia="Ubuntu" w:hAnsi="Ubuntu" w:cs="Ubuntu"/>
                <w:color w:val="002060"/>
                <w:szCs w:val="22"/>
                <w:lang w:val="el-GR"/>
              </w:rPr>
              <w:t xml:space="preserve"> </w:t>
            </w:r>
            <w:r>
              <w:rPr>
                <w:rFonts w:ascii="Ubuntu" w:eastAsia="Ubuntu" w:hAnsi="Ubuntu" w:cs="Ubuntu"/>
                <w:color w:val="002060"/>
                <w:szCs w:val="22"/>
                <w:lang w:val="el-GR"/>
              </w:rPr>
              <w:t xml:space="preserve">Σεπτεμβρίου </w:t>
            </w:r>
            <w:r w:rsidRPr="000E30CE">
              <w:rPr>
                <w:rFonts w:ascii="Ubuntu" w:eastAsia="Ubuntu" w:hAnsi="Ubuntu" w:cs="Ubuntu"/>
                <w:color w:val="002060"/>
                <w:szCs w:val="22"/>
                <w:lang w:val="el-GR"/>
              </w:rPr>
              <w:t>–</w:t>
            </w:r>
            <w:r>
              <w:rPr>
                <w:rFonts w:ascii="Ubuntu" w:eastAsia="Ubuntu" w:hAnsi="Ubuntu" w:cs="Ubuntu"/>
                <w:color w:val="002060"/>
                <w:szCs w:val="22"/>
                <w:lang w:val="el-GR"/>
              </w:rPr>
              <w:t xml:space="preserve"> </w:t>
            </w:r>
            <w:r w:rsidRPr="000E30CE">
              <w:rPr>
                <w:rFonts w:ascii="Ubuntu" w:eastAsia="Ubuntu" w:hAnsi="Ubuntu" w:cs="Ubuntu"/>
                <w:color w:val="002060"/>
                <w:szCs w:val="22"/>
                <w:lang w:val="el-GR"/>
              </w:rPr>
              <w:t>1</w:t>
            </w:r>
            <w:r>
              <w:rPr>
                <w:rFonts w:ascii="Ubuntu" w:eastAsia="Ubuntu" w:hAnsi="Ubuntu" w:cs="Ubuntu"/>
                <w:color w:val="002060"/>
                <w:szCs w:val="22"/>
                <w:lang w:val="el-GR"/>
              </w:rPr>
              <w:t>9</w:t>
            </w:r>
            <w:r w:rsidRPr="000E30CE">
              <w:rPr>
                <w:rFonts w:ascii="Ubuntu" w:eastAsia="Ubuntu" w:hAnsi="Ubuntu" w:cs="Ubuntu"/>
                <w:color w:val="002060"/>
                <w:szCs w:val="22"/>
                <w:lang w:val="el-GR"/>
              </w:rPr>
              <w:t xml:space="preserve"> </w:t>
            </w:r>
            <w:r>
              <w:rPr>
                <w:rFonts w:ascii="Ubuntu" w:eastAsia="Ubuntu" w:hAnsi="Ubuntu" w:cs="Ubuntu"/>
                <w:color w:val="002060"/>
                <w:szCs w:val="22"/>
                <w:lang w:val="el-GR"/>
              </w:rPr>
              <w:t>Σεπτεμβρίου,</w:t>
            </w:r>
            <w:r w:rsidR="0050384B" w:rsidRPr="002D11FA">
              <w:rPr>
                <w:rFonts w:ascii="Ubuntu" w:eastAsia="Ubuntu" w:hAnsi="Ubuntu" w:cs="Ubuntu"/>
                <w:color w:val="002060"/>
                <w:lang w:val="uz-Cyrl-UZ"/>
              </w:rPr>
              <w:t xml:space="preserve"> 2022</w:t>
            </w:r>
          </w:p>
          <w:p w14:paraId="37BF44B6" w14:textId="77777777" w:rsidR="0050384B" w:rsidRPr="0050384B" w:rsidRDefault="0050384B" w:rsidP="007E7A49">
            <w:pPr>
              <w:rPr>
                <w:rFonts w:ascii="Ubuntu" w:eastAsia="Ubuntu" w:hAnsi="Ubuntu" w:cs="Ubuntu"/>
                <w:b/>
                <w:bCs/>
                <w:color w:val="002060"/>
                <w:szCs w:val="22"/>
                <w:lang w:val="uz-Cyrl-UZ"/>
              </w:rPr>
            </w:pPr>
          </w:p>
          <w:p w14:paraId="0CB40B2F" w14:textId="20249D9D" w:rsidR="000E30CE" w:rsidRPr="00343FBA" w:rsidRDefault="000E30CE" w:rsidP="007E7A49">
            <w:pPr>
              <w:rPr>
                <w:rFonts w:ascii="Ubuntu" w:eastAsia="Ubuntu" w:hAnsi="Ubuntu" w:cs="Ubuntu"/>
                <w:b/>
                <w:bCs/>
                <w:color w:val="002060"/>
                <w:szCs w:val="22"/>
              </w:rPr>
            </w:pPr>
            <w:r w:rsidRPr="00343FBA">
              <w:rPr>
                <w:rFonts w:ascii="Ubuntu" w:eastAsia="Ubuntu" w:hAnsi="Ubuntu" w:cs="Ubuntu"/>
                <w:b/>
                <w:bCs/>
                <w:color w:val="002060"/>
                <w:szCs w:val="22"/>
              </w:rPr>
              <w:t xml:space="preserve">Amir H. </w:t>
            </w:r>
            <w:proofErr w:type="spellStart"/>
            <w:r w:rsidRPr="00343FBA">
              <w:rPr>
                <w:rFonts w:ascii="Ubuntu" w:eastAsia="Ubuntu" w:hAnsi="Ubuntu" w:cs="Ubuntu"/>
                <w:b/>
                <w:bCs/>
                <w:color w:val="002060"/>
                <w:szCs w:val="22"/>
              </w:rPr>
              <w:t>Fallah</w:t>
            </w:r>
            <w:proofErr w:type="spellEnd"/>
            <w:r w:rsidRPr="00343FBA">
              <w:rPr>
                <w:rFonts w:ascii="Ubuntu" w:eastAsia="Ubuntu" w:hAnsi="Ubuntu" w:cs="Ubuntu"/>
                <w:b/>
                <w:bCs/>
                <w:color w:val="002060"/>
                <w:szCs w:val="22"/>
              </w:rPr>
              <w:t>:</w:t>
            </w:r>
            <w:r w:rsidRPr="00B869C1">
              <w:rPr>
                <w:rFonts w:ascii="Ubuntu" w:eastAsia="Ubuntu" w:hAnsi="Ubuntu" w:cs="Ubuntu"/>
                <w:color w:val="002060"/>
                <w:szCs w:val="22"/>
              </w:rPr>
              <w:t xml:space="preserve"> </w:t>
            </w:r>
            <w:r w:rsidRPr="00343FBA">
              <w:rPr>
                <w:rFonts w:ascii="Ubuntu" w:eastAsia="Ubuntu" w:hAnsi="Ubuntu" w:cs="Ubuntu"/>
                <w:b/>
                <w:bCs/>
                <w:color w:val="002060"/>
                <w:szCs w:val="22"/>
              </w:rPr>
              <w:t>A Natural Selection</w:t>
            </w:r>
          </w:p>
          <w:p w14:paraId="661D4442" w14:textId="77777777" w:rsidR="000E30CE" w:rsidRPr="000E30CE" w:rsidRDefault="000E30CE" w:rsidP="000E30CE">
            <w:pPr>
              <w:rPr>
                <w:rFonts w:ascii="Ubuntu" w:eastAsia="Ubuntu" w:hAnsi="Ubuntu" w:cs="Ubuntu"/>
                <w:color w:val="002060"/>
                <w:szCs w:val="22"/>
                <w:lang w:val="el-GR"/>
              </w:rPr>
            </w:pPr>
            <w:r>
              <w:rPr>
                <w:rFonts w:ascii="Ubuntu" w:eastAsia="Ubuntu" w:hAnsi="Ubuntu" w:cs="Ubuntu"/>
                <w:color w:val="002060"/>
                <w:szCs w:val="22"/>
                <w:lang w:val="el-GR"/>
              </w:rPr>
              <w:t>Ατομική Έκθεση</w:t>
            </w:r>
          </w:p>
          <w:p w14:paraId="60718BD0" w14:textId="77777777" w:rsidR="000E30CE" w:rsidRPr="000E30CE" w:rsidRDefault="000E30CE" w:rsidP="000E30CE">
            <w:pPr>
              <w:rPr>
                <w:rFonts w:ascii="Ubuntu" w:eastAsia="Ubuntu" w:hAnsi="Ubuntu" w:cs="Ubuntu"/>
                <w:color w:val="002060"/>
                <w:szCs w:val="22"/>
                <w:lang w:val="el-GR"/>
              </w:rPr>
            </w:pPr>
            <w:r>
              <w:rPr>
                <w:rFonts w:ascii="Ubuntu" w:eastAsia="Ubuntu" w:hAnsi="Ubuntu" w:cs="Ubuntu"/>
                <w:color w:val="002060"/>
                <w:szCs w:val="22"/>
                <w:lang w:val="el-GR"/>
              </w:rPr>
              <w:t>Δύο Χωριά Ακρόπολη</w:t>
            </w:r>
          </w:p>
          <w:p w14:paraId="159D66CE" w14:textId="7A13863C" w:rsidR="000E30CE" w:rsidRPr="000E30CE" w:rsidRDefault="000E30CE" w:rsidP="000E30CE">
            <w:pPr>
              <w:rPr>
                <w:rFonts w:ascii="Ubuntu" w:eastAsia="Ubuntu" w:hAnsi="Ubuntu" w:cs="Ubuntu"/>
                <w:color w:val="002060"/>
                <w:szCs w:val="22"/>
                <w:lang w:val="el-GR"/>
              </w:rPr>
            </w:pPr>
            <w:r w:rsidRPr="000E30CE">
              <w:rPr>
                <w:rFonts w:ascii="Ubuntu" w:eastAsia="Ubuntu" w:hAnsi="Ubuntu" w:cs="Ubuntu"/>
                <w:color w:val="002060"/>
                <w:szCs w:val="22"/>
                <w:lang w:val="el-GR"/>
              </w:rPr>
              <w:t xml:space="preserve">17 </w:t>
            </w:r>
            <w:r>
              <w:rPr>
                <w:rFonts w:ascii="Ubuntu" w:eastAsia="Ubuntu" w:hAnsi="Ubuntu" w:cs="Ubuntu"/>
                <w:color w:val="002060"/>
                <w:szCs w:val="22"/>
                <w:lang w:val="el-GR"/>
              </w:rPr>
              <w:t xml:space="preserve">Σεπτεμβρίου </w:t>
            </w:r>
            <w:r w:rsidRPr="000E30CE">
              <w:rPr>
                <w:rFonts w:ascii="Ubuntu" w:eastAsia="Ubuntu" w:hAnsi="Ubuntu" w:cs="Ubuntu"/>
                <w:color w:val="002060"/>
                <w:szCs w:val="22"/>
                <w:lang w:val="el-GR"/>
              </w:rPr>
              <w:t>–</w:t>
            </w:r>
            <w:r>
              <w:rPr>
                <w:rFonts w:ascii="Ubuntu" w:eastAsia="Ubuntu" w:hAnsi="Ubuntu" w:cs="Ubuntu"/>
                <w:color w:val="002060"/>
                <w:szCs w:val="22"/>
                <w:lang w:val="el-GR"/>
              </w:rPr>
              <w:t xml:space="preserve"> </w:t>
            </w:r>
            <w:r w:rsidRPr="000E30CE">
              <w:rPr>
                <w:rFonts w:ascii="Ubuntu" w:eastAsia="Ubuntu" w:hAnsi="Ubuntu" w:cs="Ubuntu"/>
                <w:color w:val="002060"/>
                <w:szCs w:val="22"/>
                <w:lang w:val="el-GR"/>
              </w:rPr>
              <w:t>17</w:t>
            </w:r>
            <w:r>
              <w:rPr>
                <w:rFonts w:ascii="Ubuntu" w:eastAsia="Ubuntu" w:hAnsi="Ubuntu" w:cs="Ubuntu"/>
                <w:color w:val="002060"/>
                <w:szCs w:val="22"/>
                <w:lang w:val="el-GR"/>
              </w:rPr>
              <w:t xml:space="preserve"> Οκτωβρίου</w:t>
            </w:r>
            <w:r w:rsidR="00D46D00">
              <w:rPr>
                <w:rFonts w:ascii="Ubuntu" w:eastAsia="Ubuntu" w:hAnsi="Ubuntu" w:cs="Ubuntu"/>
                <w:color w:val="002060"/>
                <w:szCs w:val="22"/>
                <w:lang w:val="el-GR"/>
              </w:rPr>
              <w:t>,</w:t>
            </w:r>
            <w:r w:rsidRPr="000E30CE">
              <w:rPr>
                <w:rFonts w:ascii="Ubuntu" w:eastAsia="Ubuntu" w:hAnsi="Ubuntu" w:cs="Ubuntu"/>
                <w:color w:val="002060"/>
                <w:szCs w:val="22"/>
                <w:lang w:val="el-GR"/>
              </w:rPr>
              <w:t xml:space="preserve"> 2022</w:t>
            </w:r>
          </w:p>
          <w:p w14:paraId="4B772B09" w14:textId="77777777" w:rsidR="000E30CE" w:rsidRDefault="000E30CE" w:rsidP="007E7A49">
            <w:pPr>
              <w:rPr>
                <w:rFonts w:ascii="Ubuntu" w:eastAsia="Ubuntu" w:hAnsi="Ubuntu" w:cs="Ubuntu"/>
                <w:b/>
                <w:bCs/>
                <w:color w:val="002060"/>
                <w:szCs w:val="22"/>
                <w:lang w:val="uz-Cyrl-UZ"/>
              </w:rPr>
            </w:pPr>
          </w:p>
          <w:p w14:paraId="527DAD6C" w14:textId="49BBFA1E" w:rsidR="000E30CE" w:rsidRDefault="000E30CE" w:rsidP="007E7A49">
            <w:pPr>
              <w:rPr>
                <w:rFonts w:ascii="Ubuntu" w:eastAsia="Ubuntu" w:hAnsi="Ubuntu" w:cs="Ubuntu"/>
                <w:b/>
                <w:bCs/>
                <w:color w:val="002060"/>
                <w:szCs w:val="22"/>
                <w:lang w:val="uz-Cyrl-UZ"/>
              </w:rPr>
            </w:pPr>
            <w:r w:rsidRPr="00F1634F">
              <w:rPr>
                <w:rFonts w:ascii="Ubuntu" w:eastAsia="Ubuntu" w:hAnsi="Ubuntu" w:cs="Ubuntu"/>
                <w:b/>
                <w:bCs/>
                <w:color w:val="002060"/>
                <w:szCs w:val="22"/>
                <w:lang w:val="uz-Cyrl-UZ"/>
              </w:rPr>
              <w:t>Joakim Ojanen &amp; Sunna Hansdottir</w:t>
            </w:r>
          </w:p>
          <w:p w14:paraId="3A72F81A" w14:textId="12FD745F" w:rsidR="000E30CE" w:rsidRPr="002D11FA" w:rsidRDefault="006C5B04" w:rsidP="007E7A49">
            <w:pPr>
              <w:rPr>
                <w:rFonts w:ascii="Ubuntu" w:eastAsia="Ubuntu" w:hAnsi="Ubuntu" w:cs="Ubuntu"/>
                <w:color w:val="002060"/>
                <w:szCs w:val="22"/>
                <w:lang w:val="uz-Cyrl-UZ"/>
              </w:rPr>
            </w:pPr>
            <w:r>
              <w:rPr>
                <w:rFonts w:ascii="Ubuntu" w:eastAsia="Ubuntu" w:hAnsi="Ubuntu" w:cs="Ubuntu"/>
                <w:color w:val="002060"/>
                <w:szCs w:val="22"/>
                <w:lang w:val="el-GR"/>
              </w:rPr>
              <w:t>Πρόγραμμα</w:t>
            </w:r>
            <w:r w:rsidRPr="002D11FA">
              <w:rPr>
                <w:rFonts w:ascii="Ubuntu" w:eastAsia="Ubuntu" w:hAnsi="Ubuntu" w:cs="Ubuntu"/>
                <w:color w:val="002060"/>
                <w:szCs w:val="22"/>
                <w:lang w:val="uz-Cyrl-UZ"/>
              </w:rPr>
              <w:t xml:space="preserve"> </w:t>
            </w:r>
            <w:r>
              <w:rPr>
                <w:rFonts w:ascii="Ubuntu" w:eastAsia="Ubuntu" w:hAnsi="Ubuntu" w:cs="Ubuntu"/>
                <w:color w:val="002060"/>
                <w:szCs w:val="22"/>
                <w:lang w:val="el-GR"/>
              </w:rPr>
              <w:t>καλλιτεχνικής</w:t>
            </w:r>
            <w:r w:rsidRPr="002D11FA">
              <w:rPr>
                <w:rFonts w:ascii="Ubuntu" w:eastAsia="Ubuntu" w:hAnsi="Ubuntu" w:cs="Ubuntu"/>
                <w:color w:val="002060"/>
                <w:szCs w:val="22"/>
                <w:lang w:val="uz-Cyrl-UZ"/>
              </w:rPr>
              <w:t xml:space="preserve"> </w:t>
            </w:r>
            <w:r>
              <w:rPr>
                <w:rFonts w:ascii="Ubuntu" w:eastAsia="Ubuntu" w:hAnsi="Ubuntu" w:cs="Ubuntu"/>
                <w:color w:val="002060"/>
                <w:szCs w:val="22"/>
                <w:lang w:val="el-GR"/>
              </w:rPr>
              <w:t>φιλοξενίας</w:t>
            </w:r>
          </w:p>
          <w:p w14:paraId="5C52F9BA" w14:textId="77777777" w:rsidR="007714C5" w:rsidRPr="000E30CE" w:rsidRDefault="007714C5" w:rsidP="007714C5">
            <w:pPr>
              <w:rPr>
                <w:rFonts w:ascii="Ubuntu" w:eastAsia="Ubuntu" w:hAnsi="Ubuntu" w:cs="Ubuntu"/>
                <w:color w:val="002060"/>
                <w:szCs w:val="22"/>
                <w:lang w:val="el-GR"/>
              </w:rPr>
            </w:pPr>
            <w:r>
              <w:rPr>
                <w:rFonts w:ascii="Ubuntu" w:eastAsia="Ubuntu" w:hAnsi="Ubuntu" w:cs="Ubuntu"/>
                <w:color w:val="002060"/>
                <w:szCs w:val="22"/>
                <w:lang w:val="el-GR"/>
              </w:rPr>
              <w:t>Δύο Χωριά Ακρόπολη</w:t>
            </w:r>
          </w:p>
          <w:p w14:paraId="7F58C2CD" w14:textId="1B6FD7CA" w:rsidR="000E30CE" w:rsidRPr="0050384B" w:rsidRDefault="007714C5" w:rsidP="0050384B">
            <w:pPr>
              <w:rPr>
                <w:rFonts w:ascii="Ubuntu" w:eastAsia="Ubuntu" w:hAnsi="Ubuntu" w:cs="Ubuntu"/>
                <w:color w:val="002060"/>
                <w:szCs w:val="22"/>
                <w:lang w:val="el-GR"/>
              </w:rPr>
            </w:pPr>
            <w:r>
              <w:rPr>
                <w:rFonts w:ascii="Ubuntu" w:eastAsia="Ubuntu" w:hAnsi="Ubuntu" w:cs="Ubuntu"/>
                <w:color w:val="002060"/>
                <w:szCs w:val="22"/>
                <w:lang w:val="el-GR"/>
              </w:rPr>
              <w:t>3</w:t>
            </w:r>
            <w:r w:rsidRPr="000E30CE">
              <w:rPr>
                <w:rFonts w:ascii="Ubuntu" w:eastAsia="Ubuntu" w:hAnsi="Ubuntu" w:cs="Ubuntu"/>
                <w:color w:val="002060"/>
                <w:szCs w:val="22"/>
                <w:lang w:val="el-GR"/>
              </w:rPr>
              <w:t xml:space="preserve"> </w:t>
            </w:r>
            <w:r>
              <w:rPr>
                <w:rFonts w:ascii="Ubuntu" w:eastAsia="Ubuntu" w:hAnsi="Ubuntu" w:cs="Ubuntu"/>
                <w:color w:val="002060"/>
                <w:szCs w:val="22"/>
                <w:lang w:val="el-GR"/>
              </w:rPr>
              <w:t xml:space="preserve">Νοεμβρίου </w:t>
            </w:r>
            <w:r w:rsidRPr="000E30CE">
              <w:rPr>
                <w:rFonts w:ascii="Ubuntu" w:eastAsia="Ubuntu" w:hAnsi="Ubuntu" w:cs="Ubuntu"/>
                <w:color w:val="002060"/>
                <w:szCs w:val="22"/>
                <w:lang w:val="el-GR"/>
              </w:rPr>
              <w:t>–</w:t>
            </w:r>
            <w:r>
              <w:rPr>
                <w:rFonts w:ascii="Ubuntu" w:eastAsia="Ubuntu" w:hAnsi="Ubuntu" w:cs="Ubuntu"/>
                <w:color w:val="002060"/>
                <w:szCs w:val="22"/>
                <w:lang w:val="el-GR"/>
              </w:rPr>
              <w:t xml:space="preserve"> 3 Δεκεμβρίου</w:t>
            </w:r>
            <w:r w:rsidRPr="000E30CE">
              <w:rPr>
                <w:rFonts w:ascii="Ubuntu" w:eastAsia="Ubuntu" w:hAnsi="Ubuntu" w:cs="Ubuntu"/>
                <w:color w:val="002060"/>
                <w:szCs w:val="22"/>
                <w:lang w:val="el-GR"/>
              </w:rPr>
              <w:t>, 2022</w:t>
            </w:r>
          </w:p>
        </w:tc>
      </w:tr>
    </w:tbl>
    <w:p w14:paraId="794481AE" w14:textId="77777777" w:rsidR="006F7D7E" w:rsidRPr="000E30CE" w:rsidRDefault="006F7D7E" w:rsidP="00585D88">
      <w:pPr>
        <w:pStyle w:val="NormalWeb"/>
        <w:spacing w:before="0" w:beforeAutospacing="0" w:after="0" w:afterAutospacing="0"/>
        <w:rPr>
          <w:rFonts w:ascii="Ubuntu" w:hAnsi="Ubuntu" w:cstheme="majorHAnsi"/>
          <w:bCs/>
          <w:color w:val="002C5D"/>
        </w:rPr>
      </w:pPr>
    </w:p>
    <w:sectPr w:rsidR="006F7D7E" w:rsidRPr="000E30CE">
      <w:headerReference w:type="even" r:id="rId10"/>
      <w:headerReference w:type="default" r:id="rId11"/>
      <w:headerReference w:type="first" r:id="rId12"/>
      <w:footerReference w:type="first" r:id="rId13"/>
      <w:pgSz w:w="11906" w:h="16838"/>
      <w:pgMar w:top="2952" w:right="1274" w:bottom="993" w:left="1276" w:header="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8EE6" w14:textId="77777777" w:rsidR="004C1083" w:rsidRDefault="004C1083">
      <w:r>
        <w:separator/>
      </w:r>
    </w:p>
  </w:endnote>
  <w:endnote w:type="continuationSeparator" w:id="0">
    <w:p w14:paraId="70333CA5" w14:textId="77777777" w:rsidR="004C1083" w:rsidRDefault="004C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Barlow">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731D" w14:textId="77777777" w:rsidR="002C6F59" w:rsidRDefault="002C6F59">
    <w:pPr>
      <w:pBdr>
        <w:top w:val="nil"/>
        <w:left w:val="nil"/>
        <w:bottom w:val="nil"/>
        <w:right w:val="nil"/>
        <w:between w:val="nil"/>
      </w:pBdr>
      <w:tabs>
        <w:tab w:val="center" w:pos="4153"/>
        <w:tab w:val="right" w:pos="8306"/>
        <w:tab w:val="left" w:pos="6440"/>
      </w:tabs>
      <w:ind w:left="-1800"/>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C26E" w14:textId="77777777" w:rsidR="004C1083" w:rsidRDefault="004C1083">
      <w:r>
        <w:separator/>
      </w:r>
    </w:p>
  </w:footnote>
  <w:footnote w:type="continuationSeparator" w:id="0">
    <w:p w14:paraId="67E6BE1F" w14:textId="77777777" w:rsidR="004C1083" w:rsidRDefault="004C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8AE6" w14:textId="77777777" w:rsidR="002C6F59" w:rsidRDefault="002C6F59">
    <w:pPr>
      <w:pBdr>
        <w:top w:val="nil"/>
        <w:left w:val="nil"/>
        <w:bottom w:val="nil"/>
        <w:right w:val="nil"/>
        <w:between w:val="nil"/>
      </w:pBdr>
      <w:tabs>
        <w:tab w:val="center" w:pos="4153"/>
        <w:tab w:val="right" w:pos="8306"/>
      </w:tabs>
      <w:ind w:right="-1035"/>
      <w:rPr>
        <w:color w:val="000000"/>
      </w:rPr>
    </w:pPr>
    <w:r>
      <w:rPr>
        <w:noProof/>
        <w:lang w:eastAsia="en-US"/>
      </w:rPr>
      <w:drawing>
        <wp:anchor distT="0" distB="0" distL="114300" distR="114300" simplePos="0" relativeHeight="251658240" behindDoc="0" locked="0" layoutInCell="1" hidden="0" allowOverlap="1" wp14:anchorId="403A4613" wp14:editId="169F1667">
          <wp:simplePos x="0" y="0"/>
          <wp:positionH relativeFrom="column">
            <wp:posOffset>2514600</wp:posOffset>
          </wp:positionH>
          <wp:positionV relativeFrom="paragraph">
            <wp:posOffset>146050</wp:posOffset>
          </wp:positionV>
          <wp:extent cx="4034155" cy="1694180"/>
          <wp:effectExtent l="0" t="0" r="0" b="0"/>
          <wp:wrapSquare wrapText="bothSides" distT="0" distB="0" distL="114300" distR="114300"/>
          <wp:docPr id="8" name="image1.png" descr="DH_letter-01.png"/>
          <wp:cNvGraphicFramePr/>
          <a:graphic xmlns:a="http://schemas.openxmlformats.org/drawingml/2006/main">
            <a:graphicData uri="http://schemas.openxmlformats.org/drawingml/2006/picture">
              <pic:pic xmlns:pic="http://schemas.openxmlformats.org/drawingml/2006/picture">
                <pic:nvPicPr>
                  <pic:cNvPr id="0" name="image1.png" descr="DH_letter-01.png"/>
                  <pic:cNvPicPr preferRelativeResize="0"/>
                </pic:nvPicPr>
                <pic:blipFill>
                  <a:blip r:embed="rId1"/>
                  <a:srcRect/>
                  <a:stretch>
                    <a:fillRect/>
                  </a:stretch>
                </pic:blipFill>
                <pic:spPr>
                  <a:xfrm>
                    <a:off x="0" y="0"/>
                    <a:ext cx="4034155" cy="1694180"/>
                  </a:xfrm>
                  <a:prstGeom prst="rect">
                    <a:avLst/>
                  </a:prstGeom>
                  <a:ln/>
                </pic:spPr>
              </pic:pic>
            </a:graphicData>
          </a:graphic>
        </wp:anchor>
      </w:drawing>
    </w:r>
  </w:p>
  <w:p w14:paraId="1B5378DE"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p>
  <w:p w14:paraId="6C5091EC" w14:textId="77777777" w:rsidR="002C6F59" w:rsidRDefault="002C6F59">
    <w:pPr>
      <w:pBdr>
        <w:top w:val="nil"/>
        <w:left w:val="nil"/>
        <w:bottom w:val="nil"/>
        <w:right w:val="nil"/>
        <w:between w:val="nil"/>
      </w:pBdr>
      <w:tabs>
        <w:tab w:val="center" w:pos="4153"/>
        <w:tab w:val="right" w:pos="8306"/>
        <w:tab w:val="left" w:pos="4447"/>
        <w:tab w:val="center" w:pos="7797"/>
        <w:tab w:val="left" w:pos="8222"/>
      </w:tabs>
      <w:ind w:left="2880"/>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4386" w14:textId="77777777" w:rsidR="002C6F59" w:rsidRDefault="002C6F59">
    <w:pPr>
      <w:pBdr>
        <w:top w:val="nil"/>
        <w:left w:val="nil"/>
        <w:bottom w:val="nil"/>
        <w:right w:val="nil"/>
        <w:between w:val="nil"/>
      </w:pBdr>
      <w:tabs>
        <w:tab w:val="center" w:pos="4153"/>
        <w:tab w:val="right" w:pos="8306"/>
      </w:tabs>
      <w:ind w:left="-1800"/>
      <w:jc w:val="right"/>
      <w:rPr>
        <w:color w:val="000000"/>
      </w:rPr>
    </w:pPr>
  </w:p>
  <w:p w14:paraId="7DE650D4"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r>
      <w:rPr>
        <w:color w:val="000000"/>
      </w:rPr>
      <w:tab/>
    </w:r>
  </w:p>
  <w:p w14:paraId="07B7DD77" w14:textId="77777777" w:rsidR="002C6F59" w:rsidRDefault="002C6F59">
    <w:pPr>
      <w:pBdr>
        <w:top w:val="nil"/>
        <w:left w:val="nil"/>
        <w:bottom w:val="nil"/>
        <w:right w:val="nil"/>
        <w:between w:val="nil"/>
      </w:pBdr>
      <w:tabs>
        <w:tab w:val="center" w:pos="4153"/>
        <w:tab w:val="right" w:pos="8306"/>
        <w:tab w:val="right" w:pos="8222"/>
      </w:tabs>
      <w:ind w:left="-1800" w:right="-468"/>
      <w:jc w:val="right"/>
      <w:rPr>
        <w:color w:val="000000"/>
      </w:rPr>
    </w:pPr>
    <w:r>
      <w:rPr>
        <w:noProof/>
        <w:color w:val="000000"/>
        <w:lang w:eastAsia="en-US"/>
      </w:rPr>
      <w:drawing>
        <wp:inline distT="0" distB="0" distL="0" distR="0" wp14:anchorId="702B3C8A" wp14:editId="22139424">
          <wp:extent cx="3082841" cy="1360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2841" cy="13608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2E9C" w14:textId="77777777" w:rsidR="002C6F59" w:rsidRDefault="002C6F59">
    <w:pPr>
      <w:pBdr>
        <w:top w:val="nil"/>
        <w:left w:val="nil"/>
        <w:bottom w:val="nil"/>
        <w:right w:val="nil"/>
        <w:between w:val="nil"/>
      </w:pBdr>
      <w:tabs>
        <w:tab w:val="center" w:pos="4153"/>
        <w:tab w:val="right" w:pos="8306"/>
        <w:tab w:val="left" w:pos="8222"/>
      </w:tabs>
      <w:ind w:left="-1800"/>
      <w:jc w:val="right"/>
      <w:rPr>
        <w:color w:val="000000"/>
      </w:rPr>
    </w:pPr>
  </w:p>
  <w:p w14:paraId="06A200B3"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noProof/>
        <w:color w:val="000000"/>
        <w:lang w:eastAsia="en-US"/>
      </w:rPr>
      <w:drawing>
        <wp:inline distT="0" distB="0" distL="0" distR="0" wp14:anchorId="36541368" wp14:editId="527942C3">
          <wp:extent cx="3078480" cy="1356360"/>
          <wp:effectExtent l="0" t="0" r="0" b="0"/>
          <wp:docPr id="10" name="image2.jpg" descr="DH LETTERHEAD LOGO_NEW"/>
          <wp:cNvGraphicFramePr/>
          <a:graphic xmlns:a="http://schemas.openxmlformats.org/drawingml/2006/main">
            <a:graphicData uri="http://schemas.openxmlformats.org/drawingml/2006/picture">
              <pic:pic xmlns:pic="http://schemas.openxmlformats.org/drawingml/2006/picture">
                <pic:nvPicPr>
                  <pic:cNvPr id="0" name="image2.jpg" descr="DH LETTERHEAD LOGO_NEW"/>
                  <pic:cNvPicPr preferRelativeResize="0"/>
                </pic:nvPicPr>
                <pic:blipFill>
                  <a:blip r:embed="rId1"/>
                  <a:srcRect/>
                  <a:stretch>
                    <a:fillRect/>
                  </a:stretch>
                </pic:blipFill>
                <pic:spPr>
                  <a:xfrm>
                    <a:off x="0" y="0"/>
                    <a:ext cx="3078480" cy="13563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abstractNum w:abstractNumId="1" w15:restartNumberingAfterBreak="0">
    <w:nsid w:val="5C8B18DA"/>
    <w:multiLevelType w:val="hybridMultilevel"/>
    <w:tmpl w:val="75522780"/>
    <w:lvl w:ilvl="0" w:tplc="50402032">
      <w:numFmt w:val="bullet"/>
      <w:lvlText w:val="—"/>
      <w:lvlJc w:val="left"/>
      <w:pPr>
        <w:ind w:left="720" w:hanging="360"/>
      </w:pPr>
      <w:rPr>
        <w:rFonts w:ascii="Barlow" w:eastAsia="Times New Roman" w:hAnsi="Barl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939039">
    <w:abstractNumId w:val="0"/>
  </w:num>
  <w:num w:numId="2" w16cid:durableId="60866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88"/>
    <w:rsid w:val="00002794"/>
    <w:rsid w:val="00007B27"/>
    <w:rsid w:val="00013163"/>
    <w:rsid w:val="00015205"/>
    <w:rsid w:val="00022794"/>
    <w:rsid w:val="00024F57"/>
    <w:rsid w:val="00025872"/>
    <w:rsid w:val="00031D6D"/>
    <w:rsid w:val="00033EBE"/>
    <w:rsid w:val="00037AAB"/>
    <w:rsid w:val="00041691"/>
    <w:rsid w:val="0004732B"/>
    <w:rsid w:val="0005195C"/>
    <w:rsid w:val="00053895"/>
    <w:rsid w:val="000568BA"/>
    <w:rsid w:val="00061DD7"/>
    <w:rsid w:val="000728A9"/>
    <w:rsid w:val="0008213F"/>
    <w:rsid w:val="000A1F39"/>
    <w:rsid w:val="000B0D0B"/>
    <w:rsid w:val="000B10D0"/>
    <w:rsid w:val="000B1C78"/>
    <w:rsid w:val="000B72B5"/>
    <w:rsid w:val="000E2265"/>
    <w:rsid w:val="000E30CE"/>
    <w:rsid w:val="000F3EE7"/>
    <w:rsid w:val="000F40C7"/>
    <w:rsid w:val="000F5EFE"/>
    <w:rsid w:val="001007F3"/>
    <w:rsid w:val="00117F61"/>
    <w:rsid w:val="00124943"/>
    <w:rsid w:val="001262FE"/>
    <w:rsid w:val="00126EE4"/>
    <w:rsid w:val="00131ABA"/>
    <w:rsid w:val="00137503"/>
    <w:rsid w:val="00141D74"/>
    <w:rsid w:val="001452E2"/>
    <w:rsid w:val="001519B0"/>
    <w:rsid w:val="0015443A"/>
    <w:rsid w:val="00155AFF"/>
    <w:rsid w:val="00165C2F"/>
    <w:rsid w:val="00171299"/>
    <w:rsid w:val="00173A3E"/>
    <w:rsid w:val="0018100C"/>
    <w:rsid w:val="00190E09"/>
    <w:rsid w:val="001A4A83"/>
    <w:rsid w:val="001B0C45"/>
    <w:rsid w:val="001B3F3C"/>
    <w:rsid w:val="001B4A49"/>
    <w:rsid w:val="001C31FE"/>
    <w:rsid w:val="001D35A0"/>
    <w:rsid w:val="001E4328"/>
    <w:rsid w:val="001E64AB"/>
    <w:rsid w:val="001F1D15"/>
    <w:rsid w:val="001F3FA2"/>
    <w:rsid w:val="0020368A"/>
    <w:rsid w:val="002150F1"/>
    <w:rsid w:val="00217CBA"/>
    <w:rsid w:val="0022038B"/>
    <w:rsid w:val="00220513"/>
    <w:rsid w:val="002213AB"/>
    <w:rsid w:val="00231D04"/>
    <w:rsid w:val="00245071"/>
    <w:rsid w:val="00255742"/>
    <w:rsid w:val="00261E7F"/>
    <w:rsid w:val="0026430A"/>
    <w:rsid w:val="00266760"/>
    <w:rsid w:val="0029540D"/>
    <w:rsid w:val="00295919"/>
    <w:rsid w:val="002A3853"/>
    <w:rsid w:val="002B026C"/>
    <w:rsid w:val="002B300F"/>
    <w:rsid w:val="002B57DD"/>
    <w:rsid w:val="002C02FF"/>
    <w:rsid w:val="002C37A5"/>
    <w:rsid w:val="002C6F59"/>
    <w:rsid w:val="002D11FA"/>
    <w:rsid w:val="002E0C1F"/>
    <w:rsid w:val="002E3801"/>
    <w:rsid w:val="002E48B7"/>
    <w:rsid w:val="002E69AD"/>
    <w:rsid w:val="002F038E"/>
    <w:rsid w:val="002F0F3F"/>
    <w:rsid w:val="002F5DEB"/>
    <w:rsid w:val="002F749A"/>
    <w:rsid w:val="00316895"/>
    <w:rsid w:val="00322BFC"/>
    <w:rsid w:val="00323140"/>
    <w:rsid w:val="00324A05"/>
    <w:rsid w:val="00333082"/>
    <w:rsid w:val="00343FBA"/>
    <w:rsid w:val="00356BB4"/>
    <w:rsid w:val="003634B5"/>
    <w:rsid w:val="0037298E"/>
    <w:rsid w:val="00380B3B"/>
    <w:rsid w:val="00382C6A"/>
    <w:rsid w:val="00382D0A"/>
    <w:rsid w:val="00385ECD"/>
    <w:rsid w:val="00395B95"/>
    <w:rsid w:val="00397243"/>
    <w:rsid w:val="003A0F94"/>
    <w:rsid w:val="003A6E39"/>
    <w:rsid w:val="003B4716"/>
    <w:rsid w:val="003C0D09"/>
    <w:rsid w:val="003C1A18"/>
    <w:rsid w:val="003D008A"/>
    <w:rsid w:val="003E4C33"/>
    <w:rsid w:val="003E5974"/>
    <w:rsid w:val="003F4514"/>
    <w:rsid w:val="003F60E5"/>
    <w:rsid w:val="003F747C"/>
    <w:rsid w:val="00407538"/>
    <w:rsid w:val="00407B89"/>
    <w:rsid w:val="0042553D"/>
    <w:rsid w:val="00425A5E"/>
    <w:rsid w:val="004273BF"/>
    <w:rsid w:val="00435BD1"/>
    <w:rsid w:val="00446B64"/>
    <w:rsid w:val="00447533"/>
    <w:rsid w:val="00452FBB"/>
    <w:rsid w:val="004567AC"/>
    <w:rsid w:val="004613C2"/>
    <w:rsid w:val="00467807"/>
    <w:rsid w:val="0047010F"/>
    <w:rsid w:val="0047040E"/>
    <w:rsid w:val="00487113"/>
    <w:rsid w:val="004A52A9"/>
    <w:rsid w:val="004B35CE"/>
    <w:rsid w:val="004C1083"/>
    <w:rsid w:val="004C21B8"/>
    <w:rsid w:val="004D080B"/>
    <w:rsid w:val="004F040A"/>
    <w:rsid w:val="004F15F4"/>
    <w:rsid w:val="0050384B"/>
    <w:rsid w:val="00505011"/>
    <w:rsid w:val="00522E6C"/>
    <w:rsid w:val="00526B75"/>
    <w:rsid w:val="0053037E"/>
    <w:rsid w:val="00534398"/>
    <w:rsid w:val="00535CCE"/>
    <w:rsid w:val="00535D55"/>
    <w:rsid w:val="00542758"/>
    <w:rsid w:val="00543704"/>
    <w:rsid w:val="00551E85"/>
    <w:rsid w:val="00557BB5"/>
    <w:rsid w:val="005738B9"/>
    <w:rsid w:val="00575912"/>
    <w:rsid w:val="00585D88"/>
    <w:rsid w:val="00586453"/>
    <w:rsid w:val="005A7AEC"/>
    <w:rsid w:val="005B246D"/>
    <w:rsid w:val="005B289F"/>
    <w:rsid w:val="005B3846"/>
    <w:rsid w:val="005B51C7"/>
    <w:rsid w:val="005C3406"/>
    <w:rsid w:val="005C6135"/>
    <w:rsid w:val="005D2168"/>
    <w:rsid w:val="005D3E83"/>
    <w:rsid w:val="005D3FA1"/>
    <w:rsid w:val="00601BDC"/>
    <w:rsid w:val="00605124"/>
    <w:rsid w:val="006063CB"/>
    <w:rsid w:val="006068A8"/>
    <w:rsid w:val="0061694A"/>
    <w:rsid w:val="0062452B"/>
    <w:rsid w:val="0062535A"/>
    <w:rsid w:val="00640486"/>
    <w:rsid w:val="00643AD9"/>
    <w:rsid w:val="00644301"/>
    <w:rsid w:val="006538A2"/>
    <w:rsid w:val="00660C71"/>
    <w:rsid w:val="00670817"/>
    <w:rsid w:val="0067203D"/>
    <w:rsid w:val="00673742"/>
    <w:rsid w:val="00682C8E"/>
    <w:rsid w:val="00682E97"/>
    <w:rsid w:val="006856FF"/>
    <w:rsid w:val="00686039"/>
    <w:rsid w:val="006947D6"/>
    <w:rsid w:val="006B71D6"/>
    <w:rsid w:val="006C0198"/>
    <w:rsid w:val="006C0404"/>
    <w:rsid w:val="006C2473"/>
    <w:rsid w:val="006C5B04"/>
    <w:rsid w:val="006D0088"/>
    <w:rsid w:val="006D0F52"/>
    <w:rsid w:val="006F633B"/>
    <w:rsid w:val="006F7D7E"/>
    <w:rsid w:val="00700275"/>
    <w:rsid w:val="00701486"/>
    <w:rsid w:val="007131E2"/>
    <w:rsid w:val="0072029F"/>
    <w:rsid w:val="00725A40"/>
    <w:rsid w:val="00731542"/>
    <w:rsid w:val="007349D9"/>
    <w:rsid w:val="00735A92"/>
    <w:rsid w:val="00741A0C"/>
    <w:rsid w:val="00743DF9"/>
    <w:rsid w:val="0075295A"/>
    <w:rsid w:val="00755F7D"/>
    <w:rsid w:val="007634DC"/>
    <w:rsid w:val="00764334"/>
    <w:rsid w:val="00765B5E"/>
    <w:rsid w:val="00767583"/>
    <w:rsid w:val="007708EB"/>
    <w:rsid w:val="007714C5"/>
    <w:rsid w:val="00772F68"/>
    <w:rsid w:val="00777214"/>
    <w:rsid w:val="00783D82"/>
    <w:rsid w:val="007A0503"/>
    <w:rsid w:val="007D46DF"/>
    <w:rsid w:val="007D6DB4"/>
    <w:rsid w:val="007E3955"/>
    <w:rsid w:val="007F1740"/>
    <w:rsid w:val="007F216F"/>
    <w:rsid w:val="00802C08"/>
    <w:rsid w:val="008433E7"/>
    <w:rsid w:val="0085305C"/>
    <w:rsid w:val="0086242D"/>
    <w:rsid w:val="00870C37"/>
    <w:rsid w:val="0087183E"/>
    <w:rsid w:val="00874D0D"/>
    <w:rsid w:val="00880265"/>
    <w:rsid w:val="008845C9"/>
    <w:rsid w:val="00894F26"/>
    <w:rsid w:val="008A0B7B"/>
    <w:rsid w:val="008A1D4C"/>
    <w:rsid w:val="008A3493"/>
    <w:rsid w:val="008B7A95"/>
    <w:rsid w:val="008C6A08"/>
    <w:rsid w:val="008C7341"/>
    <w:rsid w:val="008E37E2"/>
    <w:rsid w:val="008E3E1E"/>
    <w:rsid w:val="008F7B98"/>
    <w:rsid w:val="00903BFD"/>
    <w:rsid w:val="0090483A"/>
    <w:rsid w:val="00907B1C"/>
    <w:rsid w:val="009129F4"/>
    <w:rsid w:val="009137A5"/>
    <w:rsid w:val="0092443B"/>
    <w:rsid w:val="009245AC"/>
    <w:rsid w:val="00926209"/>
    <w:rsid w:val="00931A7B"/>
    <w:rsid w:val="00934AB1"/>
    <w:rsid w:val="00935931"/>
    <w:rsid w:val="00937BC8"/>
    <w:rsid w:val="00944867"/>
    <w:rsid w:val="00950BE0"/>
    <w:rsid w:val="00965247"/>
    <w:rsid w:val="00970366"/>
    <w:rsid w:val="00974A05"/>
    <w:rsid w:val="00994364"/>
    <w:rsid w:val="00996F0E"/>
    <w:rsid w:val="009A395C"/>
    <w:rsid w:val="009B096C"/>
    <w:rsid w:val="009B6445"/>
    <w:rsid w:val="009C0D2B"/>
    <w:rsid w:val="009C14A2"/>
    <w:rsid w:val="009C4BE8"/>
    <w:rsid w:val="009C7C6C"/>
    <w:rsid w:val="009D5495"/>
    <w:rsid w:val="009D5750"/>
    <w:rsid w:val="009E4341"/>
    <w:rsid w:val="009E7DB2"/>
    <w:rsid w:val="00A069ED"/>
    <w:rsid w:val="00A07A89"/>
    <w:rsid w:val="00A11B0B"/>
    <w:rsid w:val="00A33948"/>
    <w:rsid w:val="00A33AC5"/>
    <w:rsid w:val="00A34651"/>
    <w:rsid w:val="00A62C30"/>
    <w:rsid w:val="00A718FC"/>
    <w:rsid w:val="00A767C9"/>
    <w:rsid w:val="00A777B8"/>
    <w:rsid w:val="00A804C5"/>
    <w:rsid w:val="00A82A58"/>
    <w:rsid w:val="00A8572F"/>
    <w:rsid w:val="00A9175E"/>
    <w:rsid w:val="00AC2F4E"/>
    <w:rsid w:val="00AC6866"/>
    <w:rsid w:val="00AC72A2"/>
    <w:rsid w:val="00AD62FD"/>
    <w:rsid w:val="00AE69D9"/>
    <w:rsid w:val="00AF1CFE"/>
    <w:rsid w:val="00AF23A1"/>
    <w:rsid w:val="00AF4E95"/>
    <w:rsid w:val="00B07582"/>
    <w:rsid w:val="00B155C3"/>
    <w:rsid w:val="00B17EB0"/>
    <w:rsid w:val="00B17EEA"/>
    <w:rsid w:val="00B21551"/>
    <w:rsid w:val="00B24463"/>
    <w:rsid w:val="00B24D9D"/>
    <w:rsid w:val="00B3042E"/>
    <w:rsid w:val="00B30CB9"/>
    <w:rsid w:val="00B30D99"/>
    <w:rsid w:val="00B32795"/>
    <w:rsid w:val="00B35ACE"/>
    <w:rsid w:val="00B35F56"/>
    <w:rsid w:val="00B5044B"/>
    <w:rsid w:val="00B515AF"/>
    <w:rsid w:val="00B575B1"/>
    <w:rsid w:val="00B609B4"/>
    <w:rsid w:val="00B70B80"/>
    <w:rsid w:val="00B82ED9"/>
    <w:rsid w:val="00B869C1"/>
    <w:rsid w:val="00B95ED0"/>
    <w:rsid w:val="00BA0DDF"/>
    <w:rsid w:val="00BB5CAD"/>
    <w:rsid w:val="00BB7C3E"/>
    <w:rsid w:val="00BD1850"/>
    <w:rsid w:val="00BD2B76"/>
    <w:rsid w:val="00BD371B"/>
    <w:rsid w:val="00BE7580"/>
    <w:rsid w:val="00BF2D37"/>
    <w:rsid w:val="00BF2D59"/>
    <w:rsid w:val="00C02768"/>
    <w:rsid w:val="00C05A52"/>
    <w:rsid w:val="00C152F2"/>
    <w:rsid w:val="00C15EAE"/>
    <w:rsid w:val="00C35437"/>
    <w:rsid w:val="00C46811"/>
    <w:rsid w:val="00C5216A"/>
    <w:rsid w:val="00C627F7"/>
    <w:rsid w:val="00C7034B"/>
    <w:rsid w:val="00C77917"/>
    <w:rsid w:val="00C96A89"/>
    <w:rsid w:val="00CA0615"/>
    <w:rsid w:val="00CB0C63"/>
    <w:rsid w:val="00CB48CC"/>
    <w:rsid w:val="00CB6C5F"/>
    <w:rsid w:val="00CD5BA9"/>
    <w:rsid w:val="00D0133A"/>
    <w:rsid w:val="00D01F7F"/>
    <w:rsid w:val="00D2120B"/>
    <w:rsid w:val="00D25A51"/>
    <w:rsid w:val="00D27FBB"/>
    <w:rsid w:val="00D27FC6"/>
    <w:rsid w:val="00D33496"/>
    <w:rsid w:val="00D3747C"/>
    <w:rsid w:val="00D40123"/>
    <w:rsid w:val="00D46D00"/>
    <w:rsid w:val="00D52B8C"/>
    <w:rsid w:val="00D6605D"/>
    <w:rsid w:val="00D7138B"/>
    <w:rsid w:val="00D767BD"/>
    <w:rsid w:val="00D82887"/>
    <w:rsid w:val="00D908ED"/>
    <w:rsid w:val="00D91FCC"/>
    <w:rsid w:val="00D92A3E"/>
    <w:rsid w:val="00DA3998"/>
    <w:rsid w:val="00DB4147"/>
    <w:rsid w:val="00DC0D3B"/>
    <w:rsid w:val="00DC2835"/>
    <w:rsid w:val="00DD25AA"/>
    <w:rsid w:val="00DE5546"/>
    <w:rsid w:val="00DE765C"/>
    <w:rsid w:val="00DF1760"/>
    <w:rsid w:val="00DF1B10"/>
    <w:rsid w:val="00E056DE"/>
    <w:rsid w:val="00E16264"/>
    <w:rsid w:val="00E212D5"/>
    <w:rsid w:val="00E235E3"/>
    <w:rsid w:val="00E23B26"/>
    <w:rsid w:val="00E320CA"/>
    <w:rsid w:val="00E32B8D"/>
    <w:rsid w:val="00E334A7"/>
    <w:rsid w:val="00E35DCD"/>
    <w:rsid w:val="00E6164C"/>
    <w:rsid w:val="00E629D4"/>
    <w:rsid w:val="00E650F4"/>
    <w:rsid w:val="00E74282"/>
    <w:rsid w:val="00E91855"/>
    <w:rsid w:val="00EA43C0"/>
    <w:rsid w:val="00EB3AE4"/>
    <w:rsid w:val="00EB6EDC"/>
    <w:rsid w:val="00EE003B"/>
    <w:rsid w:val="00EE1448"/>
    <w:rsid w:val="00EF5B0B"/>
    <w:rsid w:val="00EF68BD"/>
    <w:rsid w:val="00EF7FED"/>
    <w:rsid w:val="00F05781"/>
    <w:rsid w:val="00F07125"/>
    <w:rsid w:val="00F077E5"/>
    <w:rsid w:val="00F1102B"/>
    <w:rsid w:val="00F1634F"/>
    <w:rsid w:val="00F1657C"/>
    <w:rsid w:val="00F240ED"/>
    <w:rsid w:val="00F251C6"/>
    <w:rsid w:val="00F42459"/>
    <w:rsid w:val="00F53854"/>
    <w:rsid w:val="00F55D45"/>
    <w:rsid w:val="00F570E9"/>
    <w:rsid w:val="00F5787D"/>
    <w:rsid w:val="00F61597"/>
    <w:rsid w:val="00F61A6B"/>
    <w:rsid w:val="00F6316D"/>
    <w:rsid w:val="00F64E6A"/>
    <w:rsid w:val="00F71C05"/>
    <w:rsid w:val="00F74772"/>
    <w:rsid w:val="00F75590"/>
    <w:rsid w:val="00F81648"/>
    <w:rsid w:val="00F81D04"/>
    <w:rsid w:val="00F84129"/>
    <w:rsid w:val="00FA38D6"/>
    <w:rsid w:val="00FA5CA4"/>
    <w:rsid w:val="00FB2724"/>
    <w:rsid w:val="00FC3D69"/>
    <w:rsid w:val="00FD21FD"/>
    <w:rsid w:val="00FD32D1"/>
    <w:rsid w:val="00FE6C6A"/>
    <w:rsid w:val="00FF1CF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A55B0"/>
  <w15:docId w15:val="{4F79DDDA-C28F-2A4C-AF3D-F1B61B6A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B86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40">
      <w:bodyDiv w:val="1"/>
      <w:marLeft w:val="0"/>
      <w:marRight w:val="0"/>
      <w:marTop w:val="0"/>
      <w:marBottom w:val="0"/>
      <w:divBdr>
        <w:top w:val="none" w:sz="0" w:space="0" w:color="auto"/>
        <w:left w:val="none" w:sz="0" w:space="0" w:color="auto"/>
        <w:bottom w:val="none" w:sz="0" w:space="0" w:color="auto"/>
        <w:right w:val="none" w:sz="0" w:space="0" w:color="auto"/>
      </w:divBdr>
    </w:div>
    <w:div w:id="69888694">
      <w:bodyDiv w:val="1"/>
      <w:marLeft w:val="0"/>
      <w:marRight w:val="0"/>
      <w:marTop w:val="0"/>
      <w:marBottom w:val="0"/>
      <w:divBdr>
        <w:top w:val="none" w:sz="0" w:space="0" w:color="auto"/>
        <w:left w:val="none" w:sz="0" w:space="0" w:color="auto"/>
        <w:bottom w:val="none" w:sz="0" w:space="0" w:color="auto"/>
        <w:right w:val="none" w:sz="0" w:space="0" w:color="auto"/>
      </w:divBdr>
    </w:div>
    <w:div w:id="80303163">
      <w:bodyDiv w:val="1"/>
      <w:marLeft w:val="0"/>
      <w:marRight w:val="0"/>
      <w:marTop w:val="0"/>
      <w:marBottom w:val="0"/>
      <w:divBdr>
        <w:top w:val="none" w:sz="0" w:space="0" w:color="auto"/>
        <w:left w:val="none" w:sz="0" w:space="0" w:color="auto"/>
        <w:bottom w:val="none" w:sz="0" w:space="0" w:color="auto"/>
        <w:right w:val="none" w:sz="0" w:space="0" w:color="auto"/>
      </w:divBdr>
      <w:divsChild>
        <w:div w:id="411004142">
          <w:marLeft w:val="0"/>
          <w:marRight w:val="0"/>
          <w:marTop w:val="0"/>
          <w:marBottom w:val="0"/>
          <w:divBdr>
            <w:top w:val="none" w:sz="0" w:space="0" w:color="auto"/>
            <w:left w:val="none" w:sz="0" w:space="0" w:color="auto"/>
            <w:bottom w:val="none" w:sz="0" w:space="0" w:color="auto"/>
            <w:right w:val="none" w:sz="0" w:space="0" w:color="auto"/>
          </w:divBdr>
          <w:divsChild>
            <w:div w:id="1691641153">
              <w:marLeft w:val="0"/>
              <w:marRight w:val="0"/>
              <w:marTop w:val="0"/>
              <w:marBottom w:val="0"/>
              <w:divBdr>
                <w:top w:val="none" w:sz="0" w:space="0" w:color="auto"/>
                <w:left w:val="none" w:sz="0" w:space="0" w:color="auto"/>
                <w:bottom w:val="none" w:sz="0" w:space="0" w:color="auto"/>
                <w:right w:val="none" w:sz="0" w:space="0" w:color="auto"/>
              </w:divBdr>
              <w:divsChild>
                <w:div w:id="1733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982">
      <w:bodyDiv w:val="1"/>
      <w:marLeft w:val="0"/>
      <w:marRight w:val="0"/>
      <w:marTop w:val="0"/>
      <w:marBottom w:val="0"/>
      <w:divBdr>
        <w:top w:val="none" w:sz="0" w:space="0" w:color="auto"/>
        <w:left w:val="none" w:sz="0" w:space="0" w:color="auto"/>
        <w:bottom w:val="none" w:sz="0" w:space="0" w:color="auto"/>
        <w:right w:val="none" w:sz="0" w:space="0" w:color="auto"/>
      </w:divBdr>
    </w:div>
    <w:div w:id="111750802">
      <w:bodyDiv w:val="1"/>
      <w:marLeft w:val="0"/>
      <w:marRight w:val="0"/>
      <w:marTop w:val="0"/>
      <w:marBottom w:val="0"/>
      <w:divBdr>
        <w:top w:val="none" w:sz="0" w:space="0" w:color="auto"/>
        <w:left w:val="none" w:sz="0" w:space="0" w:color="auto"/>
        <w:bottom w:val="none" w:sz="0" w:space="0" w:color="auto"/>
        <w:right w:val="none" w:sz="0" w:space="0" w:color="auto"/>
      </w:divBdr>
    </w:div>
    <w:div w:id="136337484">
      <w:bodyDiv w:val="1"/>
      <w:marLeft w:val="0"/>
      <w:marRight w:val="0"/>
      <w:marTop w:val="0"/>
      <w:marBottom w:val="0"/>
      <w:divBdr>
        <w:top w:val="none" w:sz="0" w:space="0" w:color="auto"/>
        <w:left w:val="none" w:sz="0" w:space="0" w:color="auto"/>
        <w:bottom w:val="none" w:sz="0" w:space="0" w:color="auto"/>
        <w:right w:val="none" w:sz="0" w:space="0" w:color="auto"/>
      </w:divBdr>
      <w:divsChild>
        <w:div w:id="1243635469">
          <w:marLeft w:val="0"/>
          <w:marRight w:val="0"/>
          <w:marTop w:val="0"/>
          <w:marBottom w:val="0"/>
          <w:divBdr>
            <w:top w:val="none" w:sz="0" w:space="0" w:color="auto"/>
            <w:left w:val="none" w:sz="0" w:space="0" w:color="auto"/>
            <w:bottom w:val="none" w:sz="0" w:space="0" w:color="auto"/>
            <w:right w:val="none" w:sz="0" w:space="0" w:color="auto"/>
          </w:divBdr>
          <w:divsChild>
            <w:div w:id="361397839">
              <w:marLeft w:val="0"/>
              <w:marRight w:val="0"/>
              <w:marTop w:val="0"/>
              <w:marBottom w:val="0"/>
              <w:divBdr>
                <w:top w:val="none" w:sz="0" w:space="0" w:color="auto"/>
                <w:left w:val="none" w:sz="0" w:space="0" w:color="auto"/>
                <w:bottom w:val="none" w:sz="0" w:space="0" w:color="auto"/>
                <w:right w:val="none" w:sz="0" w:space="0" w:color="auto"/>
              </w:divBdr>
              <w:divsChild>
                <w:div w:id="20691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485">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1">
          <w:marLeft w:val="0"/>
          <w:marRight w:val="0"/>
          <w:marTop w:val="0"/>
          <w:marBottom w:val="0"/>
          <w:divBdr>
            <w:top w:val="none" w:sz="0" w:space="0" w:color="auto"/>
            <w:left w:val="none" w:sz="0" w:space="0" w:color="auto"/>
            <w:bottom w:val="none" w:sz="0" w:space="0" w:color="auto"/>
            <w:right w:val="none" w:sz="0" w:space="0" w:color="auto"/>
          </w:divBdr>
          <w:divsChild>
            <w:div w:id="686253822">
              <w:marLeft w:val="0"/>
              <w:marRight w:val="0"/>
              <w:marTop w:val="0"/>
              <w:marBottom w:val="0"/>
              <w:divBdr>
                <w:top w:val="none" w:sz="0" w:space="0" w:color="auto"/>
                <w:left w:val="none" w:sz="0" w:space="0" w:color="auto"/>
                <w:bottom w:val="none" w:sz="0" w:space="0" w:color="auto"/>
                <w:right w:val="none" w:sz="0" w:space="0" w:color="auto"/>
              </w:divBdr>
              <w:divsChild>
                <w:div w:id="230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0877">
      <w:bodyDiv w:val="1"/>
      <w:marLeft w:val="0"/>
      <w:marRight w:val="0"/>
      <w:marTop w:val="0"/>
      <w:marBottom w:val="0"/>
      <w:divBdr>
        <w:top w:val="none" w:sz="0" w:space="0" w:color="auto"/>
        <w:left w:val="none" w:sz="0" w:space="0" w:color="auto"/>
        <w:bottom w:val="none" w:sz="0" w:space="0" w:color="auto"/>
        <w:right w:val="none" w:sz="0" w:space="0" w:color="auto"/>
      </w:divBdr>
      <w:divsChild>
        <w:div w:id="794374655">
          <w:marLeft w:val="0"/>
          <w:marRight w:val="0"/>
          <w:marTop w:val="0"/>
          <w:marBottom w:val="0"/>
          <w:divBdr>
            <w:top w:val="none" w:sz="0" w:space="0" w:color="auto"/>
            <w:left w:val="none" w:sz="0" w:space="0" w:color="auto"/>
            <w:bottom w:val="none" w:sz="0" w:space="0" w:color="auto"/>
            <w:right w:val="none" w:sz="0" w:space="0" w:color="auto"/>
          </w:divBdr>
          <w:divsChild>
            <w:div w:id="634871025">
              <w:marLeft w:val="0"/>
              <w:marRight w:val="0"/>
              <w:marTop w:val="0"/>
              <w:marBottom w:val="0"/>
              <w:divBdr>
                <w:top w:val="none" w:sz="0" w:space="0" w:color="auto"/>
                <w:left w:val="none" w:sz="0" w:space="0" w:color="auto"/>
                <w:bottom w:val="none" w:sz="0" w:space="0" w:color="auto"/>
                <w:right w:val="none" w:sz="0" w:space="0" w:color="auto"/>
              </w:divBdr>
              <w:divsChild>
                <w:div w:id="84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544">
      <w:bodyDiv w:val="1"/>
      <w:marLeft w:val="0"/>
      <w:marRight w:val="0"/>
      <w:marTop w:val="0"/>
      <w:marBottom w:val="0"/>
      <w:divBdr>
        <w:top w:val="none" w:sz="0" w:space="0" w:color="auto"/>
        <w:left w:val="none" w:sz="0" w:space="0" w:color="auto"/>
        <w:bottom w:val="none" w:sz="0" w:space="0" w:color="auto"/>
        <w:right w:val="none" w:sz="0" w:space="0" w:color="auto"/>
      </w:divBdr>
    </w:div>
    <w:div w:id="213926952">
      <w:bodyDiv w:val="1"/>
      <w:marLeft w:val="0"/>
      <w:marRight w:val="0"/>
      <w:marTop w:val="0"/>
      <w:marBottom w:val="0"/>
      <w:divBdr>
        <w:top w:val="none" w:sz="0" w:space="0" w:color="auto"/>
        <w:left w:val="none" w:sz="0" w:space="0" w:color="auto"/>
        <w:bottom w:val="none" w:sz="0" w:space="0" w:color="auto"/>
        <w:right w:val="none" w:sz="0" w:space="0" w:color="auto"/>
      </w:divBdr>
    </w:div>
    <w:div w:id="233777586">
      <w:bodyDiv w:val="1"/>
      <w:marLeft w:val="0"/>
      <w:marRight w:val="0"/>
      <w:marTop w:val="0"/>
      <w:marBottom w:val="0"/>
      <w:divBdr>
        <w:top w:val="none" w:sz="0" w:space="0" w:color="auto"/>
        <w:left w:val="none" w:sz="0" w:space="0" w:color="auto"/>
        <w:bottom w:val="none" w:sz="0" w:space="0" w:color="auto"/>
        <w:right w:val="none" w:sz="0" w:space="0" w:color="auto"/>
      </w:divBdr>
    </w:div>
    <w:div w:id="239290056">
      <w:bodyDiv w:val="1"/>
      <w:marLeft w:val="0"/>
      <w:marRight w:val="0"/>
      <w:marTop w:val="0"/>
      <w:marBottom w:val="0"/>
      <w:divBdr>
        <w:top w:val="none" w:sz="0" w:space="0" w:color="auto"/>
        <w:left w:val="none" w:sz="0" w:space="0" w:color="auto"/>
        <w:bottom w:val="none" w:sz="0" w:space="0" w:color="auto"/>
        <w:right w:val="none" w:sz="0" w:space="0" w:color="auto"/>
      </w:divBdr>
    </w:div>
    <w:div w:id="252207732">
      <w:bodyDiv w:val="1"/>
      <w:marLeft w:val="0"/>
      <w:marRight w:val="0"/>
      <w:marTop w:val="0"/>
      <w:marBottom w:val="0"/>
      <w:divBdr>
        <w:top w:val="none" w:sz="0" w:space="0" w:color="auto"/>
        <w:left w:val="none" w:sz="0" w:space="0" w:color="auto"/>
        <w:bottom w:val="none" w:sz="0" w:space="0" w:color="auto"/>
        <w:right w:val="none" w:sz="0" w:space="0" w:color="auto"/>
      </w:divBdr>
      <w:divsChild>
        <w:div w:id="1467774424">
          <w:marLeft w:val="0"/>
          <w:marRight w:val="0"/>
          <w:marTop w:val="0"/>
          <w:marBottom w:val="0"/>
          <w:divBdr>
            <w:top w:val="none" w:sz="0" w:space="0" w:color="auto"/>
            <w:left w:val="none" w:sz="0" w:space="0" w:color="auto"/>
            <w:bottom w:val="none" w:sz="0" w:space="0" w:color="auto"/>
            <w:right w:val="none" w:sz="0" w:space="0" w:color="auto"/>
          </w:divBdr>
          <w:divsChild>
            <w:div w:id="1358779146">
              <w:marLeft w:val="0"/>
              <w:marRight w:val="0"/>
              <w:marTop w:val="0"/>
              <w:marBottom w:val="0"/>
              <w:divBdr>
                <w:top w:val="none" w:sz="0" w:space="0" w:color="auto"/>
                <w:left w:val="none" w:sz="0" w:space="0" w:color="auto"/>
                <w:bottom w:val="none" w:sz="0" w:space="0" w:color="auto"/>
                <w:right w:val="none" w:sz="0" w:space="0" w:color="auto"/>
              </w:divBdr>
              <w:divsChild>
                <w:div w:id="77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685">
      <w:bodyDiv w:val="1"/>
      <w:marLeft w:val="0"/>
      <w:marRight w:val="0"/>
      <w:marTop w:val="0"/>
      <w:marBottom w:val="0"/>
      <w:divBdr>
        <w:top w:val="none" w:sz="0" w:space="0" w:color="auto"/>
        <w:left w:val="none" w:sz="0" w:space="0" w:color="auto"/>
        <w:bottom w:val="none" w:sz="0" w:space="0" w:color="auto"/>
        <w:right w:val="none" w:sz="0" w:space="0" w:color="auto"/>
      </w:divBdr>
    </w:div>
    <w:div w:id="286393173">
      <w:bodyDiv w:val="1"/>
      <w:marLeft w:val="0"/>
      <w:marRight w:val="0"/>
      <w:marTop w:val="0"/>
      <w:marBottom w:val="0"/>
      <w:divBdr>
        <w:top w:val="none" w:sz="0" w:space="0" w:color="auto"/>
        <w:left w:val="none" w:sz="0" w:space="0" w:color="auto"/>
        <w:bottom w:val="none" w:sz="0" w:space="0" w:color="auto"/>
        <w:right w:val="none" w:sz="0" w:space="0" w:color="auto"/>
      </w:divBdr>
    </w:div>
    <w:div w:id="289745521">
      <w:bodyDiv w:val="1"/>
      <w:marLeft w:val="0"/>
      <w:marRight w:val="0"/>
      <w:marTop w:val="0"/>
      <w:marBottom w:val="0"/>
      <w:divBdr>
        <w:top w:val="none" w:sz="0" w:space="0" w:color="auto"/>
        <w:left w:val="none" w:sz="0" w:space="0" w:color="auto"/>
        <w:bottom w:val="none" w:sz="0" w:space="0" w:color="auto"/>
        <w:right w:val="none" w:sz="0" w:space="0" w:color="auto"/>
      </w:divBdr>
    </w:div>
    <w:div w:id="294988907">
      <w:bodyDiv w:val="1"/>
      <w:marLeft w:val="0"/>
      <w:marRight w:val="0"/>
      <w:marTop w:val="0"/>
      <w:marBottom w:val="0"/>
      <w:divBdr>
        <w:top w:val="none" w:sz="0" w:space="0" w:color="auto"/>
        <w:left w:val="none" w:sz="0" w:space="0" w:color="auto"/>
        <w:bottom w:val="none" w:sz="0" w:space="0" w:color="auto"/>
        <w:right w:val="none" w:sz="0" w:space="0" w:color="auto"/>
      </w:divBdr>
    </w:div>
    <w:div w:id="299120418">
      <w:bodyDiv w:val="1"/>
      <w:marLeft w:val="0"/>
      <w:marRight w:val="0"/>
      <w:marTop w:val="0"/>
      <w:marBottom w:val="0"/>
      <w:divBdr>
        <w:top w:val="none" w:sz="0" w:space="0" w:color="auto"/>
        <w:left w:val="none" w:sz="0" w:space="0" w:color="auto"/>
        <w:bottom w:val="none" w:sz="0" w:space="0" w:color="auto"/>
        <w:right w:val="none" w:sz="0" w:space="0" w:color="auto"/>
      </w:divBdr>
    </w:div>
    <w:div w:id="309137319">
      <w:bodyDiv w:val="1"/>
      <w:marLeft w:val="0"/>
      <w:marRight w:val="0"/>
      <w:marTop w:val="0"/>
      <w:marBottom w:val="0"/>
      <w:divBdr>
        <w:top w:val="none" w:sz="0" w:space="0" w:color="auto"/>
        <w:left w:val="none" w:sz="0" w:space="0" w:color="auto"/>
        <w:bottom w:val="none" w:sz="0" w:space="0" w:color="auto"/>
        <w:right w:val="none" w:sz="0" w:space="0" w:color="auto"/>
      </w:divBdr>
    </w:div>
    <w:div w:id="315308276">
      <w:bodyDiv w:val="1"/>
      <w:marLeft w:val="0"/>
      <w:marRight w:val="0"/>
      <w:marTop w:val="0"/>
      <w:marBottom w:val="0"/>
      <w:divBdr>
        <w:top w:val="none" w:sz="0" w:space="0" w:color="auto"/>
        <w:left w:val="none" w:sz="0" w:space="0" w:color="auto"/>
        <w:bottom w:val="none" w:sz="0" w:space="0" w:color="auto"/>
        <w:right w:val="none" w:sz="0" w:space="0" w:color="auto"/>
      </w:divBdr>
      <w:divsChild>
        <w:div w:id="372341697">
          <w:blockQuote w:val="1"/>
          <w:marLeft w:val="0"/>
          <w:marRight w:val="0"/>
          <w:marTop w:val="0"/>
          <w:marBottom w:val="480"/>
          <w:divBdr>
            <w:top w:val="none" w:sz="0" w:space="0" w:color="auto"/>
            <w:left w:val="single" w:sz="6" w:space="23" w:color="151515"/>
            <w:bottom w:val="none" w:sz="0" w:space="0" w:color="auto"/>
            <w:right w:val="none" w:sz="0" w:space="0" w:color="auto"/>
          </w:divBdr>
        </w:div>
        <w:div w:id="1448966700">
          <w:marLeft w:val="0"/>
          <w:marRight w:val="0"/>
          <w:marTop w:val="0"/>
          <w:marBottom w:val="120"/>
          <w:divBdr>
            <w:top w:val="none" w:sz="0" w:space="0" w:color="auto"/>
            <w:left w:val="none" w:sz="0" w:space="0" w:color="auto"/>
            <w:bottom w:val="none" w:sz="0" w:space="0" w:color="auto"/>
            <w:right w:val="none" w:sz="0" w:space="0" w:color="auto"/>
          </w:divBdr>
        </w:div>
        <w:div w:id="415321778">
          <w:marLeft w:val="0"/>
          <w:marRight w:val="0"/>
          <w:marTop w:val="0"/>
          <w:marBottom w:val="0"/>
          <w:divBdr>
            <w:top w:val="none" w:sz="0" w:space="0" w:color="auto"/>
            <w:left w:val="none" w:sz="0" w:space="0" w:color="auto"/>
            <w:bottom w:val="none" w:sz="0" w:space="0" w:color="auto"/>
            <w:right w:val="none" w:sz="0" w:space="0" w:color="auto"/>
          </w:divBdr>
        </w:div>
      </w:divsChild>
    </w:div>
    <w:div w:id="322397682">
      <w:bodyDiv w:val="1"/>
      <w:marLeft w:val="0"/>
      <w:marRight w:val="0"/>
      <w:marTop w:val="0"/>
      <w:marBottom w:val="0"/>
      <w:divBdr>
        <w:top w:val="none" w:sz="0" w:space="0" w:color="auto"/>
        <w:left w:val="none" w:sz="0" w:space="0" w:color="auto"/>
        <w:bottom w:val="none" w:sz="0" w:space="0" w:color="auto"/>
        <w:right w:val="none" w:sz="0" w:space="0" w:color="auto"/>
      </w:divBdr>
    </w:div>
    <w:div w:id="338434566">
      <w:bodyDiv w:val="1"/>
      <w:marLeft w:val="0"/>
      <w:marRight w:val="0"/>
      <w:marTop w:val="0"/>
      <w:marBottom w:val="0"/>
      <w:divBdr>
        <w:top w:val="none" w:sz="0" w:space="0" w:color="auto"/>
        <w:left w:val="none" w:sz="0" w:space="0" w:color="auto"/>
        <w:bottom w:val="none" w:sz="0" w:space="0" w:color="auto"/>
        <w:right w:val="none" w:sz="0" w:space="0" w:color="auto"/>
      </w:divBdr>
    </w:div>
    <w:div w:id="346250632">
      <w:bodyDiv w:val="1"/>
      <w:marLeft w:val="0"/>
      <w:marRight w:val="0"/>
      <w:marTop w:val="0"/>
      <w:marBottom w:val="0"/>
      <w:divBdr>
        <w:top w:val="none" w:sz="0" w:space="0" w:color="auto"/>
        <w:left w:val="none" w:sz="0" w:space="0" w:color="auto"/>
        <w:bottom w:val="none" w:sz="0" w:space="0" w:color="auto"/>
        <w:right w:val="none" w:sz="0" w:space="0" w:color="auto"/>
      </w:divBdr>
    </w:div>
    <w:div w:id="355619904">
      <w:bodyDiv w:val="1"/>
      <w:marLeft w:val="0"/>
      <w:marRight w:val="0"/>
      <w:marTop w:val="0"/>
      <w:marBottom w:val="0"/>
      <w:divBdr>
        <w:top w:val="none" w:sz="0" w:space="0" w:color="auto"/>
        <w:left w:val="none" w:sz="0" w:space="0" w:color="auto"/>
        <w:bottom w:val="none" w:sz="0" w:space="0" w:color="auto"/>
        <w:right w:val="none" w:sz="0" w:space="0" w:color="auto"/>
      </w:divBdr>
      <w:divsChild>
        <w:div w:id="787621711">
          <w:marLeft w:val="0"/>
          <w:marRight w:val="0"/>
          <w:marTop w:val="0"/>
          <w:marBottom w:val="0"/>
          <w:divBdr>
            <w:top w:val="none" w:sz="0" w:space="0" w:color="auto"/>
            <w:left w:val="none" w:sz="0" w:space="0" w:color="auto"/>
            <w:bottom w:val="none" w:sz="0" w:space="0" w:color="auto"/>
            <w:right w:val="none" w:sz="0" w:space="0" w:color="auto"/>
          </w:divBdr>
          <w:divsChild>
            <w:div w:id="275602403">
              <w:marLeft w:val="0"/>
              <w:marRight w:val="0"/>
              <w:marTop w:val="0"/>
              <w:marBottom w:val="0"/>
              <w:divBdr>
                <w:top w:val="none" w:sz="0" w:space="0" w:color="auto"/>
                <w:left w:val="none" w:sz="0" w:space="0" w:color="auto"/>
                <w:bottom w:val="none" w:sz="0" w:space="0" w:color="auto"/>
                <w:right w:val="none" w:sz="0" w:space="0" w:color="auto"/>
              </w:divBdr>
              <w:divsChild>
                <w:div w:id="1231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6956">
      <w:bodyDiv w:val="1"/>
      <w:marLeft w:val="0"/>
      <w:marRight w:val="0"/>
      <w:marTop w:val="0"/>
      <w:marBottom w:val="0"/>
      <w:divBdr>
        <w:top w:val="none" w:sz="0" w:space="0" w:color="auto"/>
        <w:left w:val="none" w:sz="0" w:space="0" w:color="auto"/>
        <w:bottom w:val="none" w:sz="0" w:space="0" w:color="auto"/>
        <w:right w:val="none" w:sz="0" w:space="0" w:color="auto"/>
      </w:divBdr>
    </w:div>
    <w:div w:id="389302703">
      <w:bodyDiv w:val="1"/>
      <w:marLeft w:val="0"/>
      <w:marRight w:val="0"/>
      <w:marTop w:val="0"/>
      <w:marBottom w:val="0"/>
      <w:divBdr>
        <w:top w:val="none" w:sz="0" w:space="0" w:color="auto"/>
        <w:left w:val="none" w:sz="0" w:space="0" w:color="auto"/>
        <w:bottom w:val="none" w:sz="0" w:space="0" w:color="auto"/>
        <w:right w:val="none" w:sz="0" w:space="0" w:color="auto"/>
      </w:divBdr>
    </w:div>
    <w:div w:id="408431855">
      <w:bodyDiv w:val="1"/>
      <w:marLeft w:val="0"/>
      <w:marRight w:val="0"/>
      <w:marTop w:val="0"/>
      <w:marBottom w:val="0"/>
      <w:divBdr>
        <w:top w:val="none" w:sz="0" w:space="0" w:color="auto"/>
        <w:left w:val="none" w:sz="0" w:space="0" w:color="auto"/>
        <w:bottom w:val="none" w:sz="0" w:space="0" w:color="auto"/>
        <w:right w:val="none" w:sz="0" w:space="0" w:color="auto"/>
      </w:divBdr>
    </w:div>
    <w:div w:id="444928291">
      <w:bodyDiv w:val="1"/>
      <w:marLeft w:val="0"/>
      <w:marRight w:val="0"/>
      <w:marTop w:val="0"/>
      <w:marBottom w:val="0"/>
      <w:divBdr>
        <w:top w:val="none" w:sz="0" w:space="0" w:color="auto"/>
        <w:left w:val="none" w:sz="0" w:space="0" w:color="auto"/>
        <w:bottom w:val="none" w:sz="0" w:space="0" w:color="auto"/>
        <w:right w:val="none" w:sz="0" w:space="0" w:color="auto"/>
      </w:divBdr>
    </w:div>
    <w:div w:id="459421215">
      <w:bodyDiv w:val="1"/>
      <w:marLeft w:val="0"/>
      <w:marRight w:val="0"/>
      <w:marTop w:val="0"/>
      <w:marBottom w:val="0"/>
      <w:divBdr>
        <w:top w:val="none" w:sz="0" w:space="0" w:color="auto"/>
        <w:left w:val="none" w:sz="0" w:space="0" w:color="auto"/>
        <w:bottom w:val="none" w:sz="0" w:space="0" w:color="auto"/>
        <w:right w:val="none" w:sz="0" w:space="0" w:color="auto"/>
      </w:divBdr>
    </w:div>
    <w:div w:id="473184090">
      <w:bodyDiv w:val="1"/>
      <w:marLeft w:val="0"/>
      <w:marRight w:val="0"/>
      <w:marTop w:val="0"/>
      <w:marBottom w:val="0"/>
      <w:divBdr>
        <w:top w:val="none" w:sz="0" w:space="0" w:color="auto"/>
        <w:left w:val="none" w:sz="0" w:space="0" w:color="auto"/>
        <w:bottom w:val="none" w:sz="0" w:space="0" w:color="auto"/>
        <w:right w:val="none" w:sz="0" w:space="0" w:color="auto"/>
      </w:divBdr>
    </w:div>
    <w:div w:id="477766068">
      <w:bodyDiv w:val="1"/>
      <w:marLeft w:val="0"/>
      <w:marRight w:val="0"/>
      <w:marTop w:val="0"/>
      <w:marBottom w:val="0"/>
      <w:divBdr>
        <w:top w:val="none" w:sz="0" w:space="0" w:color="auto"/>
        <w:left w:val="none" w:sz="0" w:space="0" w:color="auto"/>
        <w:bottom w:val="none" w:sz="0" w:space="0" w:color="auto"/>
        <w:right w:val="none" w:sz="0" w:space="0" w:color="auto"/>
      </w:divBdr>
    </w:div>
    <w:div w:id="477891192">
      <w:bodyDiv w:val="1"/>
      <w:marLeft w:val="0"/>
      <w:marRight w:val="0"/>
      <w:marTop w:val="0"/>
      <w:marBottom w:val="0"/>
      <w:divBdr>
        <w:top w:val="none" w:sz="0" w:space="0" w:color="auto"/>
        <w:left w:val="none" w:sz="0" w:space="0" w:color="auto"/>
        <w:bottom w:val="none" w:sz="0" w:space="0" w:color="auto"/>
        <w:right w:val="none" w:sz="0" w:space="0" w:color="auto"/>
      </w:divBdr>
      <w:divsChild>
        <w:div w:id="797458969">
          <w:marLeft w:val="0"/>
          <w:marRight w:val="0"/>
          <w:marTop w:val="0"/>
          <w:marBottom w:val="0"/>
          <w:divBdr>
            <w:top w:val="none" w:sz="0" w:space="0" w:color="auto"/>
            <w:left w:val="none" w:sz="0" w:space="0" w:color="auto"/>
            <w:bottom w:val="none" w:sz="0" w:space="0" w:color="auto"/>
            <w:right w:val="none" w:sz="0" w:space="0" w:color="auto"/>
          </w:divBdr>
        </w:div>
        <w:div w:id="1191794741">
          <w:marLeft w:val="0"/>
          <w:marRight w:val="0"/>
          <w:marTop w:val="0"/>
          <w:marBottom w:val="120"/>
          <w:divBdr>
            <w:top w:val="none" w:sz="0" w:space="0" w:color="auto"/>
            <w:left w:val="none" w:sz="0" w:space="0" w:color="auto"/>
            <w:bottom w:val="none" w:sz="0" w:space="0" w:color="auto"/>
            <w:right w:val="none" w:sz="0" w:space="0" w:color="auto"/>
          </w:divBdr>
        </w:div>
      </w:divsChild>
    </w:div>
    <w:div w:id="486016803">
      <w:bodyDiv w:val="1"/>
      <w:marLeft w:val="0"/>
      <w:marRight w:val="0"/>
      <w:marTop w:val="0"/>
      <w:marBottom w:val="0"/>
      <w:divBdr>
        <w:top w:val="none" w:sz="0" w:space="0" w:color="auto"/>
        <w:left w:val="none" w:sz="0" w:space="0" w:color="auto"/>
        <w:bottom w:val="none" w:sz="0" w:space="0" w:color="auto"/>
        <w:right w:val="none" w:sz="0" w:space="0" w:color="auto"/>
      </w:divBdr>
      <w:divsChild>
        <w:div w:id="604338612">
          <w:marLeft w:val="0"/>
          <w:marRight w:val="0"/>
          <w:marTop w:val="0"/>
          <w:marBottom w:val="0"/>
          <w:divBdr>
            <w:top w:val="none" w:sz="0" w:space="0" w:color="auto"/>
            <w:left w:val="none" w:sz="0" w:space="0" w:color="auto"/>
            <w:bottom w:val="none" w:sz="0" w:space="0" w:color="auto"/>
            <w:right w:val="none" w:sz="0" w:space="0" w:color="auto"/>
          </w:divBdr>
          <w:divsChild>
            <w:div w:id="30111803">
              <w:marLeft w:val="0"/>
              <w:marRight w:val="0"/>
              <w:marTop w:val="0"/>
              <w:marBottom w:val="0"/>
              <w:divBdr>
                <w:top w:val="none" w:sz="0" w:space="0" w:color="auto"/>
                <w:left w:val="none" w:sz="0" w:space="0" w:color="auto"/>
                <w:bottom w:val="none" w:sz="0" w:space="0" w:color="auto"/>
                <w:right w:val="none" w:sz="0" w:space="0" w:color="auto"/>
              </w:divBdr>
              <w:divsChild>
                <w:div w:id="741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9618">
      <w:bodyDiv w:val="1"/>
      <w:marLeft w:val="0"/>
      <w:marRight w:val="0"/>
      <w:marTop w:val="0"/>
      <w:marBottom w:val="0"/>
      <w:divBdr>
        <w:top w:val="none" w:sz="0" w:space="0" w:color="auto"/>
        <w:left w:val="none" w:sz="0" w:space="0" w:color="auto"/>
        <w:bottom w:val="none" w:sz="0" w:space="0" w:color="auto"/>
        <w:right w:val="none" w:sz="0" w:space="0" w:color="auto"/>
      </w:divBdr>
    </w:div>
    <w:div w:id="515004340">
      <w:bodyDiv w:val="1"/>
      <w:marLeft w:val="0"/>
      <w:marRight w:val="0"/>
      <w:marTop w:val="0"/>
      <w:marBottom w:val="0"/>
      <w:divBdr>
        <w:top w:val="none" w:sz="0" w:space="0" w:color="auto"/>
        <w:left w:val="none" w:sz="0" w:space="0" w:color="auto"/>
        <w:bottom w:val="none" w:sz="0" w:space="0" w:color="auto"/>
        <w:right w:val="none" w:sz="0" w:space="0" w:color="auto"/>
      </w:divBdr>
      <w:divsChild>
        <w:div w:id="1325429732">
          <w:marLeft w:val="0"/>
          <w:marRight w:val="0"/>
          <w:marTop w:val="0"/>
          <w:marBottom w:val="0"/>
          <w:divBdr>
            <w:top w:val="none" w:sz="0" w:space="0" w:color="auto"/>
            <w:left w:val="none" w:sz="0" w:space="0" w:color="auto"/>
            <w:bottom w:val="none" w:sz="0" w:space="0" w:color="auto"/>
            <w:right w:val="none" w:sz="0" w:space="0" w:color="auto"/>
          </w:divBdr>
          <w:divsChild>
            <w:div w:id="1890414905">
              <w:marLeft w:val="0"/>
              <w:marRight w:val="0"/>
              <w:marTop w:val="0"/>
              <w:marBottom w:val="0"/>
              <w:divBdr>
                <w:top w:val="none" w:sz="0" w:space="0" w:color="auto"/>
                <w:left w:val="none" w:sz="0" w:space="0" w:color="auto"/>
                <w:bottom w:val="none" w:sz="0" w:space="0" w:color="auto"/>
                <w:right w:val="none" w:sz="0" w:space="0" w:color="auto"/>
              </w:divBdr>
              <w:divsChild>
                <w:div w:id="19421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8339">
      <w:bodyDiv w:val="1"/>
      <w:marLeft w:val="0"/>
      <w:marRight w:val="0"/>
      <w:marTop w:val="0"/>
      <w:marBottom w:val="0"/>
      <w:divBdr>
        <w:top w:val="none" w:sz="0" w:space="0" w:color="auto"/>
        <w:left w:val="none" w:sz="0" w:space="0" w:color="auto"/>
        <w:bottom w:val="none" w:sz="0" w:space="0" w:color="auto"/>
        <w:right w:val="none" w:sz="0" w:space="0" w:color="auto"/>
      </w:divBdr>
    </w:div>
    <w:div w:id="534391803">
      <w:bodyDiv w:val="1"/>
      <w:marLeft w:val="0"/>
      <w:marRight w:val="0"/>
      <w:marTop w:val="0"/>
      <w:marBottom w:val="0"/>
      <w:divBdr>
        <w:top w:val="none" w:sz="0" w:space="0" w:color="auto"/>
        <w:left w:val="none" w:sz="0" w:space="0" w:color="auto"/>
        <w:bottom w:val="none" w:sz="0" w:space="0" w:color="auto"/>
        <w:right w:val="none" w:sz="0" w:space="0" w:color="auto"/>
      </w:divBdr>
    </w:div>
    <w:div w:id="535625799">
      <w:bodyDiv w:val="1"/>
      <w:marLeft w:val="0"/>
      <w:marRight w:val="0"/>
      <w:marTop w:val="0"/>
      <w:marBottom w:val="0"/>
      <w:divBdr>
        <w:top w:val="none" w:sz="0" w:space="0" w:color="auto"/>
        <w:left w:val="none" w:sz="0" w:space="0" w:color="auto"/>
        <w:bottom w:val="none" w:sz="0" w:space="0" w:color="auto"/>
        <w:right w:val="none" w:sz="0" w:space="0" w:color="auto"/>
      </w:divBdr>
    </w:div>
    <w:div w:id="559096204">
      <w:bodyDiv w:val="1"/>
      <w:marLeft w:val="0"/>
      <w:marRight w:val="0"/>
      <w:marTop w:val="0"/>
      <w:marBottom w:val="0"/>
      <w:divBdr>
        <w:top w:val="none" w:sz="0" w:space="0" w:color="auto"/>
        <w:left w:val="none" w:sz="0" w:space="0" w:color="auto"/>
        <w:bottom w:val="none" w:sz="0" w:space="0" w:color="auto"/>
        <w:right w:val="none" w:sz="0" w:space="0" w:color="auto"/>
      </w:divBdr>
    </w:div>
    <w:div w:id="588076416">
      <w:bodyDiv w:val="1"/>
      <w:marLeft w:val="0"/>
      <w:marRight w:val="0"/>
      <w:marTop w:val="0"/>
      <w:marBottom w:val="0"/>
      <w:divBdr>
        <w:top w:val="none" w:sz="0" w:space="0" w:color="auto"/>
        <w:left w:val="none" w:sz="0" w:space="0" w:color="auto"/>
        <w:bottom w:val="none" w:sz="0" w:space="0" w:color="auto"/>
        <w:right w:val="none" w:sz="0" w:space="0" w:color="auto"/>
      </w:divBdr>
    </w:div>
    <w:div w:id="611207488">
      <w:bodyDiv w:val="1"/>
      <w:marLeft w:val="0"/>
      <w:marRight w:val="0"/>
      <w:marTop w:val="0"/>
      <w:marBottom w:val="0"/>
      <w:divBdr>
        <w:top w:val="none" w:sz="0" w:space="0" w:color="auto"/>
        <w:left w:val="none" w:sz="0" w:space="0" w:color="auto"/>
        <w:bottom w:val="none" w:sz="0" w:space="0" w:color="auto"/>
        <w:right w:val="none" w:sz="0" w:space="0" w:color="auto"/>
      </w:divBdr>
      <w:divsChild>
        <w:div w:id="1465660250">
          <w:marLeft w:val="0"/>
          <w:marRight w:val="0"/>
          <w:marTop w:val="0"/>
          <w:marBottom w:val="0"/>
          <w:divBdr>
            <w:top w:val="none" w:sz="0" w:space="0" w:color="auto"/>
            <w:left w:val="none" w:sz="0" w:space="0" w:color="auto"/>
            <w:bottom w:val="none" w:sz="0" w:space="0" w:color="auto"/>
            <w:right w:val="none" w:sz="0" w:space="0" w:color="auto"/>
          </w:divBdr>
          <w:divsChild>
            <w:div w:id="1016544716">
              <w:marLeft w:val="0"/>
              <w:marRight w:val="0"/>
              <w:marTop w:val="0"/>
              <w:marBottom w:val="0"/>
              <w:divBdr>
                <w:top w:val="none" w:sz="0" w:space="0" w:color="auto"/>
                <w:left w:val="none" w:sz="0" w:space="0" w:color="auto"/>
                <w:bottom w:val="none" w:sz="0" w:space="0" w:color="auto"/>
                <w:right w:val="none" w:sz="0" w:space="0" w:color="auto"/>
              </w:divBdr>
              <w:divsChild>
                <w:div w:id="116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8775">
      <w:bodyDiv w:val="1"/>
      <w:marLeft w:val="0"/>
      <w:marRight w:val="0"/>
      <w:marTop w:val="0"/>
      <w:marBottom w:val="0"/>
      <w:divBdr>
        <w:top w:val="none" w:sz="0" w:space="0" w:color="auto"/>
        <w:left w:val="none" w:sz="0" w:space="0" w:color="auto"/>
        <w:bottom w:val="none" w:sz="0" w:space="0" w:color="auto"/>
        <w:right w:val="none" w:sz="0" w:space="0" w:color="auto"/>
      </w:divBdr>
      <w:divsChild>
        <w:div w:id="1058093728">
          <w:marLeft w:val="0"/>
          <w:marRight w:val="0"/>
          <w:marTop w:val="0"/>
          <w:marBottom w:val="0"/>
          <w:divBdr>
            <w:top w:val="none" w:sz="0" w:space="0" w:color="auto"/>
            <w:left w:val="none" w:sz="0" w:space="0" w:color="auto"/>
            <w:bottom w:val="none" w:sz="0" w:space="0" w:color="auto"/>
            <w:right w:val="none" w:sz="0" w:space="0" w:color="auto"/>
          </w:divBdr>
          <w:divsChild>
            <w:div w:id="143008118">
              <w:marLeft w:val="0"/>
              <w:marRight w:val="0"/>
              <w:marTop w:val="0"/>
              <w:marBottom w:val="0"/>
              <w:divBdr>
                <w:top w:val="none" w:sz="0" w:space="0" w:color="auto"/>
                <w:left w:val="none" w:sz="0" w:space="0" w:color="auto"/>
                <w:bottom w:val="none" w:sz="0" w:space="0" w:color="auto"/>
                <w:right w:val="none" w:sz="0" w:space="0" w:color="auto"/>
              </w:divBdr>
              <w:divsChild>
                <w:div w:id="2312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4071">
      <w:bodyDiv w:val="1"/>
      <w:marLeft w:val="0"/>
      <w:marRight w:val="0"/>
      <w:marTop w:val="0"/>
      <w:marBottom w:val="0"/>
      <w:divBdr>
        <w:top w:val="none" w:sz="0" w:space="0" w:color="auto"/>
        <w:left w:val="none" w:sz="0" w:space="0" w:color="auto"/>
        <w:bottom w:val="none" w:sz="0" w:space="0" w:color="auto"/>
        <w:right w:val="none" w:sz="0" w:space="0" w:color="auto"/>
      </w:divBdr>
    </w:div>
    <w:div w:id="721637669">
      <w:bodyDiv w:val="1"/>
      <w:marLeft w:val="0"/>
      <w:marRight w:val="0"/>
      <w:marTop w:val="0"/>
      <w:marBottom w:val="0"/>
      <w:divBdr>
        <w:top w:val="none" w:sz="0" w:space="0" w:color="auto"/>
        <w:left w:val="none" w:sz="0" w:space="0" w:color="auto"/>
        <w:bottom w:val="none" w:sz="0" w:space="0" w:color="auto"/>
        <w:right w:val="none" w:sz="0" w:space="0" w:color="auto"/>
      </w:divBdr>
    </w:div>
    <w:div w:id="733896302">
      <w:bodyDiv w:val="1"/>
      <w:marLeft w:val="0"/>
      <w:marRight w:val="0"/>
      <w:marTop w:val="0"/>
      <w:marBottom w:val="0"/>
      <w:divBdr>
        <w:top w:val="none" w:sz="0" w:space="0" w:color="auto"/>
        <w:left w:val="none" w:sz="0" w:space="0" w:color="auto"/>
        <w:bottom w:val="none" w:sz="0" w:space="0" w:color="auto"/>
        <w:right w:val="none" w:sz="0" w:space="0" w:color="auto"/>
      </w:divBdr>
    </w:div>
    <w:div w:id="7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80813195">
          <w:marLeft w:val="0"/>
          <w:marRight w:val="0"/>
          <w:marTop w:val="0"/>
          <w:marBottom w:val="0"/>
          <w:divBdr>
            <w:top w:val="none" w:sz="0" w:space="0" w:color="auto"/>
            <w:left w:val="none" w:sz="0" w:space="0" w:color="auto"/>
            <w:bottom w:val="none" w:sz="0" w:space="0" w:color="auto"/>
            <w:right w:val="none" w:sz="0" w:space="0" w:color="auto"/>
          </w:divBdr>
          <w:divsChild>
            <w:div w:id="1769347579">
              <w:marLeft w:val="0"/>
              <w:marRight w:val="0"/>
              <w:marTop w:val="0"/>
              <w:marBottom w:val="0"/>
              <w:divBdr>
                <w:top w:val="none" w:sz="0" w:space="0" w:color="auto"/>
                <w:left w:val="none" w:sz="0" w:space="0" w:color="auto"/>
                <w:bottom w:val="none" w:sz="0" w:space="0" w:color="auto"/>
                <w:right w:val="none" w:sz="0" w:space="0" w:color="auto"/>
              </w:divBdr>
              <w:divsChild>
                <w:div w:id="18750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1245">
      <w:bodyDiv w:val="1"/>
      <w:marLeft w:val="0"/>
      <w:marRight w:val="0"/>
      <w:marTop w:val="0"/>
      <w:marBottom w:val="0"/>
      <w:divBdr>
        <w:top w:val="none" w:sz="0" w:space="0" w:color="auto"/>
        <w:left w:val="none" w:sz="0" w:space="0" w:color="auto"/>
        <w:bottom w:val="none" w:sz="0" w:space="0" w:color="auto"/>
        <w:right w:val="none" w:sz="0" w:space="0" w:color="auto"/>
      </w:divBdr>
    </w:div>
    <w:div w:id="775442064">
      <w:bodyDiv w:val="1"/>
      <w:marLeft w:val="0"/>
      <w:marRight w:val="0"/>
      <w:marTop w:val="0"/>
      <w:marBottom w:val="0"/>
      <w:divBdr>
        <w:top w:val="none" w:sz="0" w:space="0" w:color="auto"/>
        <w:left w:val="none" w:sz="0" w:space="0" w:color="auto"/>
        <w:bottom w:val="none" w:sz="0" w:space="0" w:color="auto"/>
        <w:right w:val="none" w:sz="0" w:space="0" w:color="auto"/>
      </w:divBdr>
    </w:div>
    <w:div w:id="795148772">
      <w:bodyDiv w:val="1"/>
      <w:marLeft w:val="0"/>
      <w:marRight w:val="0"/>
      <w:marTop w:val="0"/>
      <w:marBottom w:val="0"/>
      <w:divBdr>
        <w:top w:val="none" w:sz="0" w:space="0" w:color="auto"/>
        <w:left w:val="none" w:sz="0" w:space="0" w:color="auto"/>
        <w:bottom w:val="none" w:sz="0" w:space="0" w:color="auto"/>
        <w:right w:val="none" w:sz="0" w:space="0" w:color="auto"/>
      </w:divBdr>
      <w:divsChild>
        <w:div w:id="511069607">
          <w:marLeft w:val="0"/>
          <w:marRight w:val="0"/>
          <w:marTop w:val="0"/>
          <w:marBottom w:val="0"/>
          <w:divBdr>
            <w:top w:val="none" w:sz="0" w:space="0" w:color="auto"/>
            <w:left w:val="none" w:sz="0" w:space="0" w:color="auto"/>
            <w:bottom w:val="none" w:sz="0" w:space="0" w:color="auto"/>
            <w:right w:val="none" w:sz="0" w:space="0" w:color="auto"/>
          </w:divBdr>
          <w:divsChild>
            <w:div w:id="617564339">
              <w:marLeft w:val="0"/>
              <w:marRight w:val="0"/>
              <w:marTop w:val="0"/>
              <w:marBottom w:val="0"/>
              <w:divBdr>
                <w:top w:val="none" w:sz="0" w:space="0" w:color="auto"/>
                <w:left w:val="none" w:sz="0" w:space="0" w:color="auto"/>
                <w:bottom w:val="none" w:sz="0" w:space="0" w:color="auto"/>
                <w:right w:val="none" w:sz="0" w:space="0" w:color="auto"/>
              </w:divBdr>
              <w:divsChild>
                <w:div w:id="9711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7100">
      <w:bodyDiv w:val="1"/>
      <w:marLeft w:val="0"/>
      <w:marRight w:val="0"/>
      <w:marTop w:val="0"/>
      <w:marBottom w:val="0"/>
      <w:divBdr>
        <w:top w:val="none" w:sz="0" w:space="0" w:color="auto"/>
        <w:left w:val="none" w:sz="0" w:space="0" w:color="auto"/>
        <w:bottom w:val="none" w:sz="0" w:space="0" w:color="auto"/>
        <w:right w:val="none" w:sz="0" w:space="0" w:color="auto"/>
      </w:divBdr>
    </w:div>
    <w:div w:id="821317817">
      <w:bodyDiv w:val="1"/>
      <w:marLeft w:val="0"/>
      <w:marRight w:val="0"/>
      <w:marTop w:val="0"/>
      <w:marBottom w:val="0"/>
      <w:divBdr>
        <w:top w:val="none" w:sz="0" w:space="0" w:color="auto"/>
        <w:left w:val="none" w:sz="0" w:space="0" w:color="auto"/>
        <w:bottom w:val="none" w:sz="0" w:space="0" w:color="auto"/>
        <w:right w:val="none" w:sz="0" w:space="0" w:color="auto"/>
      </w:divBdr>
    </w:div>
    <w:div w:id="832988711">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857044259">
      <w:bodyDiv w:val="1"/>
      <w:marLeft w:val="0"/>
      <w:marRight w:val="0"/>
      <w:marTop w:val="0"/>
      <w:marBottom w:val="0"/>
      <w:divBdr>
        <w:top w:val="none" w:sz="0" w:space="0" w:color="auto"/>
        <w:left w:val="none" w:sz="0" w:space="0" w:color="auto"/>
        <w:bottom w:val="none" w:sz="0" w:space="0" w:color="auto"/>
        <w:right w:val="none" w:sz="0" w:space="0" w:color="auto"/>
      </w:divBdr>
    </w:div>
    <w:div w:id="909078403">
      <w:bodyDiv w:val="1"/>
      <w:marLeft w:val="0"/>
      <w:marRight w:val="0"/>
      <w:marTop w:val="0"/>
      <w:marBottom w:val="0"/>
      <w:divBdr>
        <w:top w:val="none" w:sz="0" w:space="0" w:color="auto"/>
        <w:left w:val="none" w:sz="0" w:space="0" w:color="auto"/>
        <w:bottom w:val="none" w:sz="0" w:space="0" w:color="auto"/>
        <w:right w:val="none" w:sz="0" w:space="0" w:color="auto"/>
      </w:divBdr>
      <w:divsChild>
        <w:div w:id="707294608">
          <w:marLeft w:val="0"/>
          <w:marRight w:val="0"/>
          <w:marTop w:val="0"/>
          <w:marBottom w:val="0"/>
          <w:divBdr>
            <w:top w:val="none" w:sz="0" w:space="0" w:color="auto"/>
            <w:left w:val="none" w:sz="0" w:space="0" w:color="auto"/>
            <w:bottom w:val="none" w:sz="0" w:space="0" w:color="auto"/>
            <w:right w:val="none" w:sz="0" w:space="0" w:color="auto"/>
          </w:divBdr>
          <w:divsChild>
            <w:div w:id="1275870984">
              <w:marLeft w:val="0"/>
              <w:marRight w:val="0"/>
              <w:marTop w:val="0"/>
              <w:marBottom w:val="0"/>
              <w:divBdr>
                <w:top w:val="none" w:sz="0" w:space="0" w:color="auto"/>
                <w:left w:val="none" w:sz="0" w:space="0" w:color="auto"/>
                <w:bottom w:val="none" w:sz="0" w:space="0" w:color="auto"/>
                <w:right w:val="none" w:sz="0" w:space="0" w:color="auto"/>
              </w:divBdr>
              <w:divsChild>
                <w:div w:id="1385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3505">
      <w:bodyDiv w:val="1"/>
      <w:marLeft w:val="0"/>
      <w:marRight w:val="0"/>
      <w:marTop w:val="0"/>
      <w:marBottom w:val="0"/>
      <w:divBdr>
        <w:top w:val="none" w:sz="0" w:space="0" w:color="auto"/>
        <w:left w:val="none" w:sz="0" w:space="0" w:color="auto"/>
        <w:bottom w:val="none" w:sz="0" w:space="0" w:color="auto"/>
        <w:right w:val="none" w:sz="0" w:space="0" w:color="auto"/>
      </w:divBdr>
    </w:div>
    <w:div w:id="948660265">
      <w:bodyDiv w:val="1"/>
      <w:marLeft w:val="0"/>
      <w:marRight w:val="0"/>
      <w:marTop w:val="0"/>
      <w:marBottom w:val="0"/>
      <w:divBdr>
        <w:top w:val="none" w:sz="0" w:space="0" w:color="auto"/>
        <w:left w:val="none" w:sz="0" w:space="0" w:color="auto"/>
        <w:bottom w:val="none" w:sz="0" w:space="0" w:color="auto"/>
        <w:right w:val="none" w:sz="0" w:space="0" w:color="auto"/>
      </w:divBdr>
    </w:div>
    <w:div w:id="949244831">
      <w:bodyDiv w:val="1"/>
      <w:marLeft w:val="0"/>
      <w:marRight w:val="0"/>
      <w:marTop w:val="0"/>
      <w:marBottom w:val="0"/>
      <w:divBdr>
        <w:top w:val="none" w:sz="0" w:space="0" w:color="auto"/>
        <w:left w:val="none" w:sz="0" w:space="0" w:color="auto"/>
        <w:bottom w:val="none" w:sz="0" w:space="0" w:color="auto"/>
        <w:right w:val="none" w:sz="0" w:space="0" w:color="auto"/>
      </w:divBdr>
    </w:div>
    <w:div w:id="964308143">
      <w:bodyDiv w:val="1"/>
      <w:marLeft w:val="0"/>
      <w:marRight w:val="0"/>
      <w:marTop w:val="0"/>
      <w:marBottom w:val="0"/>
      <w:divBdr>
        <w:top w:val="none" w:sz="0" w:space="0" w:color="auto"/>
        <w:left w:val="none" w:sz="0" w:space="0" w:color="auto"/>
        <w:bottom w:val="none" w:sz="0" w:space="0" w:color="auto"/>
        <w:right w:val="none" w:sz="0" w:space="0" w:color="auto"/>
      </w:divBdr>
      <w:divsChild>
        <w:div w:id="1772117144">
          <w:marLeft w:val="0"/>
          <w:marRight w:val="0"/>
          <w:marTop w:val="0"/>
          <w:marBottom w:val="0"/>
          <w:divBdr>
            <w:top w:val="none" w:sz="0" w:space="0" w:color="auto"/>
            <w:left w:val="none" w:sz="0" w:space="0" w:color="auto"/>
            <w:bottom w:val="none" w:sz="0" w:space="0" w:color="auto"/>
            <w:right w:val="none" w:sz="0" w:space="0" w:color="auto"/>
          </w:divBdr>
          <w:divsChild>
            <w:div w:id="2004579379">
              <w:marLeft w:val="0"/>
              <w:marRight w:val="0"/>
              <w:marTop w:val="0"/>
              <w:marBottom w:val="0"/>
              <w:divBdr>
                <w:top w:val="none" w:sz="0" w:space="0" w:color="auto"/>
                <w:left w:val="none" w:sz="0" w:space="0" w:color="auto"/>
                <w:bottom w:val="none" w:sz="0" w:space="0" w:color="auto"/>
                <w:right w:val="none" w:sz="0" w:space="0" w:color="auto"/>
              </w:divBdr>
              <w:divsChild>
                <w:div w:id="1251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483">
          <w:marLeft w:val="0"/>
          <w:marRight w:val="0"/>
          <w:marTop w:val="0"/>
          <w:marBottom w:val="0"/>
          <w:divBdr>
            <w:top w:val="none" w:sz="0" w:space="0" w:color="auto"/>
            <w:left w:val="none" w:sz="0" w:space="0" w:color="auto"/>
            <w:bottom w:val="none" w:sz="0" w:space="0" w:color="auto"/>
            <w:right w:val="none" w:sz="0" w:space="0" w:color="auto"/>
          </w:divBdr>
          <w:divsChild>
            <w:div w:id="232282478">
              <w:marLeft w:val="0"/>
              <w:marRight w:val="0"/>
              <w:marTop w:val="0"/>
              <w:marBottom w:val="0"/>
              <w:divBdr>
                <w:top w:val="none" w:sz="0" w:space="0" w:color="auto"/>
                <w:left w:val="none" w:sz="0" w:space="0" w:color="auto"/>
                <w:bottom w:val="none" w:sz="0" w:space="0" w:color="auto"/>
                <w:right w:val="none" w:sz="0" w:space="0" w:color="auto"/>
              </w:divBdr>
              <w:divsChild>
                <w:div w:id="1457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3523">
      <w:bodyDiv w:val="1"/>
      <w:marLeft w:val="0"/>
      <w:marRight w:val="0"/>
      <w:marTop w:val="0"/>
      <w:marBottom w:val="0"/>
      <w:divBdr>
        <w:top w:val="none" w:sz="0" w:space="0" w:color="auto"/>
        <w:left w:val="none" w:sz="0" w:space="0" w:color="auto"/>
        <w:bottom w:val="none" w:sz="0" w:space="0" w:color="auto"/>
        <w:right w:val="none" w:sz="0" w:space="0" w:color="auto"/>
      </w:divBdr>
    </w:div>
    <w:div w:id="990524591">
      <w:bodyDiv w:val="1"/>
      <w:marLeft w:val="0"/>
      <w:marRight w:val="0"/>
      <w:marTop w:val="0"/>
      <w:marBottom w:val="0"/>
      <w:divBdr>
        <w:top w:val="none" w:sz="0" w:space="0" w:color="auto"/>
        <w:left w:val="none" w:sz="0" w:space="0" w:color="auto"/>
        <w:bottom w:val="none" w:sz="0" w:space="0" w:color="auto"/>
        <w:right w:val="none" w:sz="0" w:space="0" w:color="auto"/>
      </w:divBdr>
    </w:div>
    <w:div w:id="1018776018">
      <w:bodyDiv w:val="1"/>
      <w:marLeft w:val="0"/>
      <w:marRight w:val="0"/>
      <w:marTop w:val="0"/>
      <w:marBottom w:val="0"/>
      <w:divBdr>
        <w:top w:val="none" w:sz="0" w:space="0" w:color="auto"/>
        <w:left w:val="none" w:sz="0" w:space="0" w:color="auto"/>
        <w:bottom w:val="none" w:sz="0" w:space="0" w:color="auto"/>
        <w:right w:val="none" w:sz="0" w:space="0" w:color="auto"/>
      </w:divBdr>
      <w:divsChild>
        <w:div w:id="762992287">
          <w:marLeft w:val="0"/>
          <w:marRight w:val="0"/>
          <w:marTop w:val="0"/>
          <w:marBottom w:val="0"/>
          <w:divBdr>
            <w:top w:val="none" w:sz="0" w:space="0" w:color="auto"/>
            <w:left w:val="none" w:sz="0" w:space="0" w:color="auto"/>
            <w:bottom w:val="none" w:sz="0" w:space="0" w:color="auto"/>
            <w:right w:val="none" w:sz="0" w:space="0" w:color="auto"/>
          </w:divBdr>
          <w:divsChild>
            <w:div w:id="1330140290">
              <w:marLeft w:val="0"/>
              <w:marRight w:val="0"/>
              <w:marTop w:val="0"/>
              <w:marBottom w:val="0"/>
              <w:divBdr>
                <w:top w:val="none" w:sz="0" w:space="0" w:color="auto"/>
                <w:left w:val="none" w:sz="0" w:space="0" w:color="auto"/>
                <w:bottom w:val="none" w:sz="0" w:space="0" w:color="auto"/>
                <w:right w:val="none" w:sz="0" w:space="0" w:color="auto"/>
              </w:divBdr>
              <w:divsChild>
                <w:div w:id="20830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00685">
      <w:bodyDiv w:val="1"/>
      <w:marLeft w:val="0"/>
      <w:marRight w:val="0"/>
      <w:marTop w:val="0"/>
      <w:marBottom w:val="0"/>
      <w:divBdr>
        <w:top w:val="none" w:sz="0" w:space="0" w:color="auto"/>
        <w:left w:val="none" w:sz="0" w:space="0" w:color="auto"/>
        <w:bottom w:val="none" w:sz="0" w:space="0" w:color="auto"/>
        <w:right w:val="none" w:sz="0" w:space="0" w:color="auto"/>
      </w:divBdr>
    </w:div>
    <w:div w:id="1077440226">
      <w:bodyDiv w:val="1"/>
      <w:marLeft w:val="0"/>
      <w:marRight w:val="0"/>
      <w:marTop w:val="0"/>
      <w:marBottom w:val="0"/>
      <w:divBdr>
        <w:top w:val="none" w:sz="0" w:space="0" w:color="auto"/>
        <w:left w:val="none" w:sz="0" w:space="0" w:color="auto"/>
        <w:bottom w:val="none" w:sz="0" w:space="0" w:color="auto"/>
        <w:right w:val="none" w:sz="0" w:space="0" w:color="auto"/>
      </w:divBdr>
    </w:div>
    <w:div w:id="1082680112">
      <w:bodyDiv w:val="1"/>
      <w:marLeft w:val="0"/>
      <w:marRight w:val="0"/>
      <w:marTop w:val="0"/>
      <w:marBottom w:val="0"/>
      <w:divBdr>
        <w:top w:val="none" w:sz="0" w:space="0" w:color="auto"/>
        <w:left w:val="none" w:sz="0" w:space="0" w:color="auto"/>
        <w:bottom w:val="none" w:sz="0" w:space="0" w:color="auto"/>
        <w:right w:val="none" w:sz="0" w:space="0" w:color="auto"/>
      </w:divBdr>
    </w:div>
    <w:div w:id="1088112791">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103763963">
      <w:bodyDiv w:val="1"/>
      <w:marLeft w:val="0"/>
      <w:marRight w:val="0"/>
      <w:marTop w:val="0"/>
      <w:marBottom w:val="0"/>
      <w:divBdr>
        <w:top w:val="none" w:sz="0" w:space="0" w:color="auto"/>
        <w:left w:val="none" w:sz="0" w:space="0" w:color="auto"/>
        <w:bottom w:val="none" w:sz="0" w:space="0" w:color="auto"/>
        <w:right w:val="none" w:sz="0" w:space="0" w:color="auto"/>
      </w:divBdr>
    </w:div>
    <w:div w:id="1112626764">
      <w:bodyDiv w:val="1"/>
      <w:marLeft w:val="0"/>
      <w:marRight w:val="0"/>
      <w:marTop w:val="0"/>
      <w:marBottom w:val="0"/>
      <w:divBdr>
        <w:top w:val="none" w:sz="0" w:space="0" w:color="auto"/>
        <w:left w:val="none" w:sz="0" w:space="0" w:color="auto"/>
        <w:bottom w:val="none" w:sz="0" w:space="0" w:color="auto"/>
        <w:right w:val="none" w:sz="0" w:space="0" w:color="auto"/>
      </w:divBdr>
    </w:div>
    <w:div w:id="1118913045">
      <w:bodyDiv w:val="1"/>
      <w:marLeft w:val="0"/>
      <w:marRight w:val="0"/>
      <w:marTop w:val="0"/>
      <w:marBottom w:val="0"/>
      <w:divBdr>
        <w:top w:val="none" w:sz="0" w:space="0" w:color="auto"/>
        <w:left w:val="none" w:sz="0" w:space="0" w:color="auto"/>
        <w:bottom w:val="none" w:sz="0" w:space="0" w:color="auto"/>
        <w:right w:val="none" w:sz="0" w:space="0" w:color="auto"/>
      </w:divBdr>
    </w:div>
    <w:div w:id="1122843017">
      <w:bodyDiv w:val="1"/>
      <w:marLeft w:val="0"/>
      <w:marRight w:val="0"/>
      <w:marTop w:val="0"/>
      <w:marBottom w:val="0"/>
      <w:divBdr>
        <w:top w:val="none" w:sz="0" w:space="0" w:color="auto"/>
        <w:left w:val="none" w:sz="0" w:space="0" w:color="auto"/>
        <w:bottom w:val="none" w:sz="0" w:space="0" w:color="auto"/>
        <w:right w:val="none" w:sz="0" w:space="0" w:color="auto"/>
      </w:divBdr>
    </w:div>
    <w:div w:id="1139805949">
      <w:bodyDiv w:val="1"/>
      <w:marLeft w:val="0"/>
      <w:marRight w:val="0"/>
      <w:marTop w:val="0"/>
      <w:marBottom w:val="0"/>
      <w:divBdr>
        <w:top w:val="none" w:sz="0" w:space="0" w:color="auto"/>
        <w:left w:val="none" w:sz="0" w:space="0" w:color="auto"/>
        <w:bottom w:val="none" w:sz="0" w:space="0" w:color="auto"/>
        <w:right w:val="none" w:sz="0" w:space="0" w:color="auto"/>
      </w:divBdr>
    </w:div>
    <w:div w:id="1148940149">
      <w:bodyDiv w:val="1"/>
      <w:marLeft w:val="0"/>
      <w:marRight w:val="0"/>
      <w:marTop w:val="0"/>
      <w:marBottom w:val="0"/>
      <w:divBdr>
        <w:top w:val="none" w:sz="0" w:space="0" w:color="auto"/>
        <w:left w:val="none" w:sz="0" w:space="0" w:color="auto"/>
        <w:bottom w:val="none" w:sz="0" w:space="0" w:color="auto"/>
        <w:right w:val="none" w:sz="0" w:space="0" w:color="auto"/>
      </w:divBdr>
      <w:divsChild>
        <w:div w:id="1317956197">
          <w:marLeft w:val="0"/>
          <w:marRight w:val="0"/>
          <w:marTop w:val="0"/>
          <w:marBottom w:val="0"/>
          <w:divBdr>
            <w:top w:val="none" w:sz="0" w:space="0" w:color="auto"/>
            <w:left w:val="none" w:sz="0" w:space="0" w:color="auto"/>
            <w:bottom w:val="none" w:sz="0" w:space="0" w:color="auto"/>
            <w:right w:val="none" w:sz="0" w:space="0" w:color="auto"/>
          </w:divBdr>
          <w:divsChild>
            <w:div w:id="804855385">
              <w:marLeft w:val="0"/>
              <w:marRight w:val="0"/>
              <w:marTop w:val="0"/>
              <w:marBottom w:val="0"/>
              <w:divBdr>
                <w:top w:val="none" w:sz="0" w:space="0" w:color="auto"/>
                <w:left w:val="none" w:sz="0" w:space="0" w:color="auto"/>
                <w:bottom w:val="none" w:sz="0" w:space="0" w:color="auto"/>
                <w:right w:val="none" w:sz="0" w:space="0" w:color="auto"/>
              </w:divBdr>
              <w:divsChild>
                <w:div w:id="15090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5817">
      <w:bodyDiv w:val="1"/>
      <w:marLeft w:val="0"/>
      <w:marRight w:val="0"/>
      <w:marTop w:val="0"/>
      <w:marBottom w:val="0"/>
      <w:divBdr>
        <w:top w:val="none" w:sz="0" w:space="0" w:color="auto"/>
        <w:left w:val="none" w:sz="0" w:space="0" w:color="auto"/>
        <w:bottom w:val="none" w:sz="0" w:space="0" w:color="auto"/>
        <w:right w:val="none" w:sz="0" w:space="0" w:color="auto"/>
      </w:divBdr>
    </w:div>
    <w:div w:id="1173185095">
      <w:bodyDiv w:val="1"/>
      <w:marLeft w:val="0"/>
      <w:marRight w:val="0"/>
      <w:marTop w:val="0"/>
      <w:marBottom w:val="0"/>
      <w:divBdr>
        <w:top w:val="none" w:sz="0" w:space="0" w:color="auto"/>
        <w:left w:val="none" w:sz="0" w:space="0" w:color="auto"/>
        <w:bottom w:val="none" w:sz="0" w:space="0" w:color="auto"/>
        <w:right w:val="none" w:sz="0" w:space="0" w:color="auto"/>
      </w:divBdr>
    </w:div>
    <w:div w:id="1190217355">
      <w:bodyDiv w:val="1"/>
      <w:marLeft w:val="0"/>
      <w:marRight w:val="0"/>
      <w:marTop w:val="0"/>
      <w:marBottom w:val="0"/>
      <w:divBdr>
        <w:top w:val="none" w:sz="0" w:space="0" w:color="auto"/>
        <w:left w:val="none" w:sz="0" w:space="0" w:color="auto"/>
        <w:bottom w:val="none" w:sz="0" w:space="0" w:color="auto"/>
        <w:right w:val="none" w:sz="0" w:space="0" w:color="auto"/>
      </w:divBdr>
    </w:div>
    <w:div w:id="1207261293">
      <w:bodyDiv w:val="1"/>
      <w:marLeft w:val="0"/>
      <w:marRight w:val="0"/>
      <w:marTop w:val="0"/>
      <w:marBottom w:val="0"/>
      <w:divBdr>
        <w:top w:val="none" w:sz="0" w:space="0" w:color="auto"/>
        <w:left w:val="none" w:sz="0" w:space="0" w:color="auto"/>
        <w:bottom w:val="none" w:sz="0" w:space="0" w:color="auto"/>
        <w:right w:val="none" w:sz="0" w:space="0" w:color="auto"/>
      </w:divBdr>
    </w:div>
    <w:div w:id="1209565128">
      <w:bodyDiv w:val="1"/>
      <w:marLeft w:val="0"/>
      <w:marRight w:val="0"/>
      <w:marTop w:val="0"/>
      <w:marBottom w:val="0"/>
      <w:divBdr>
        <w:top w:val="none" w:sz="0" w:space="0" w:color="auto"/>
        <w:left w:val="none" w:sz="0" w:space="0" w:color="auto"/>
        <w:bottom w:val="none" w:sz="0" w:space="0" w:color="auto"/>
        <w:right w:val="none" w:sz="0" w:space="0" w:color="auto"/>
      </w:divBdr>
    </w:div>
    <w:div w:id="1216812714">
      <w:bodyDiv w:val="1"/>
      <w:marLeft w:val="0"/>
      <w:marRight w:val="0"/>
      <w:marTop w:val="0"/>
      <w:marBottom w:val="0"/>
      <w:divBdr>
        <w:top w:val="none" w:sz="0" w:space="0" w:color="auto"/>
        <w:left w:val="none" w:sz="0" w:space="0" w:color="auto"/>
        <w:bottom w:val="none" w:sz="0" w:space="0" w:color="auto"/>
        <w:right w:val="none" w:sz="0" w:space="0" w:color="auto"/>
      </w:divBdr>
    </w:div>
    <w:div w:id="1227447694">
      <w:bodyDiv w:val="1"/>
      <w:marLeft w:val="0"/>
      <w:marRight w:val="0"/>
      <w:marTop w:val="0"/>
      <w:marBottom w:val="0"/>
      <w:divBdr>
        <w:top w:val="none" w:sz="0" w:space="0" w:color="auto"/>
        <w:left w:val="none" w:sz="0" w:space="0" w:color="auto"/>
        <w:bottom w:val="none" w:sz="0" w:space="0" w:color="auto"/>
        <w:right w:val="none" w:sz="0" w:space="0" w:color="auto"/>
      </w:divBdr>
    </w:div>
    <w:div w:id="1267887070">
      <w:bodyDiv w:val="1"/>
      <w:marLeft w:val="0"/>
      <w:marRight w:val="0"/>
      <w:marTop w:val="0"/>
      <w:marBottom w:val="0"/>
      <w:divBdr>
        <w:top w:val="none" w:sz="0" w:space="0" w:color="auto"/>
        <w:left w:val="none" w:sz="0" w:space="0" w:color="auto"/>
        <w:bottom w:val="none" w:sz="0" w:space="0" w:color="auto"/>
        <w:right w:val="none" w:sz="0" w:space="0" w:color="auto"/>
      </w:divBdr>
    </w:div>
    <w:div w:id="1307902063">
      <w:bodyDiv w:val="1"/>
      <w:marLeft w:val="0"/>
      <w:marRight w:val="0"/>
      <w:marTop w:val="0"/>
      <w:marBottom w:val="0"/>
      <w:divBdr>
        <w:top w:val="none" w:sz="0" w:space="0" w:color="auto"/>
        <w:left w:val="none" w:sz="0" w:space="0" w:color="auto"/>
        <w:bottom w:val="none" w:sz="0" w:space="0" w:color="auto"/>
        <w:right w:val="none" w:sz="0" w:space="0" w:color="auto"/>
      </w:divBdr>
      <w:divsChild>
        <w:div w:id="848329188">
          <w:marLeft w:val="0"/>
          <w:marRight w:val="0"/>
          <w:marTop w:val="0"/>
          <w:marBottom w:val="0"/>
          <w:divBdr>
            <w:top w:val="none" w:sz="0" w:space="0" w:color="auto"/>
            <w:left w:val="none" w:sz="0" w:space="0" w:color="auto"/>
            <w:bottom w:val="none" w:sz="0" w:space="0" w:color="auto"/>
            <w:right w:val="none" w:sz="0" w:space="0" w:color="auto"/>
          </w:divBdr>
          <w:divsChild>
            <w:div w:id="1713656552">
              <w:marLeft w:val="0"/>
              <w:marRight w:val="0"/>
              <w:marTop w:val="0"/>
              <w:marBottom w:val="0"/>
              <w:divBdr>
                <w:top w:val="none" w:sz="0" w:space="0" w:color="auto"/>
                <w:left w:val="none" w:sz="0" w:space="0" w:color="auto"/>
                <w:bottom w:val="none" w:sz="0" w:space="0" w:color="auto"/>
                <w:right w:val="none" w:sz="0" w:space="0" w:color="auto"/>
              </w:divBdr>
              <w:divsChild>
                <w:div w:id="354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5186">
      <w:bodyDiv w:val="1"/>
      <w:marLeft w:val="0"/>
      <w:marRight w:val="0"/>
      <w:marTop w:val="0"/>
      <w:marBottom w:val="0"/>
      <w:divBdr>
        <w:top w:val="none" w:sz="0" w:space="0" w:color="auto"/>
        <w:left w:val="none" w:sz="0" w:space="0" w:color="auto"/>
        <w:bottom w:val="none" w:sz="0" w:space="0" w:color="auto"/>
        <w:right w:val="none" w:sz="0" w:space="0" w:color="auto"/>
      </w:divBdr>
      <w:divsChild>
        <w:div w:id="1272739283">
          <w:marLeft w:val="0"/>
          <w:marRight w:val="0"/>
          <w:marTop w:val="0"/>
          <w:marBottom w:val="0"/>
          <w:divBdr>
            <w:top w:val="none" w:sz="0" w:space="0" w:color="auto"/>
            <w:left w:val="none" w:sz="0" w:space="0" w:color="auto"/>
            <w:bottom w:val="none" w:sz="0" w:space="0" w:color="auto"/>
            <w:right w:val="none" w:sz="0" w:space="0" w:color="auto"/>
          </w:divBdr>
          <w:divsChild>
            <w:div w:id="507984168">
              <w:marLeft w:val="0"/>
              <w:marRight w:val="0"/>
              <w:marTop w:val="0"/>
              <w:marBottom w:val="0"/>
              <w:divBdr>
                <w:top w:val="none" w:sz="0" w:space="0" w:color="auto"/>
                <w:left w:val="none" w:sz="0" w:space="0" w:color="auto"/>
                <w:bottom w:val="none" w:sz="0" w:space="0" w:color="auto"/>
                <w:right w:val="none" w:sz="0" w:space="0" w:color="auto"/>
              </w:divBdr>
              <w:divsChild>
                <w:div w:id="749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9984">
      <w:bodyDiv w:val="1"/>
      <w:marLeft w:val="0"/>
      <w:marRight w:val="0"/>
      <w:marTop w:val="0"/>
      <w:marBottom w:val="0"/>
      <w:divBdr>
        <w:top w:val="none" w:sz="0" w:space="0" w:color="auto"/>
        <w:left w:val="none" w:sz="0" w:space="0" w:color="auto"/>
        <w:bottom w:val="none" w:sz="0" w:space="0" w:color="auto"/>
        <w:right w:val="none" w:sz="0" w:space="0" w:color="auto"/>
      </w:divBdr>
    </w:div>
    <w:div w:id="1337345753">
      <w:bodyDiv w:val="1"/>
      <w:marLeft w:val="0"/>
      <w:marRight w:val="0"/>
      <w:marTop w:val="0"/>
      <w:marBottom w:val="0"/>
      <w:divBdr>
        <w:top w:val="none" w:sz="0" w:space="0" w:color="auto"/>
        <w:left w:val="none" w:sz="0" w:space="0" w:color="auto"/>
        <w:bottom w:val="none" w:sz="0" w:space="0" w:color="auto"/>
        <w:right w:val="none" w:sz="0" w:space="0" w:color="auto"/>
      </w:divBdr>
      <w:divsChild>
        <w:div w:id="1907104819">
          <w:marLeft w:val="0"/>
          <w:marRight w:val="0"/>
          <w:marTop w:val="0"/>
          <w:marBottom w:val="0"/>
          <w:divBdr>
            <w:top w:val="none" w:sz="0" w:space="0" w:color="auto"/>
            <w:left w:val="none" w:sz="0" w:space="0" w:color="auto"/>
            <w:bottom w:val="none" w:sz="0" w:space="0" w:color="auto"/>
            <w:right w:val="none" w:sz="0" w:space="0" w:color="auto"/>
          </w:divBdr>
          <w:divsChild>
            <w:div w:id="855769795">
              <w:marLeft w:val="0"/>
              <w:marRight w:val="0"/>
              <w:marTop w:val="0"/>
              <w:marBottom w:val="0"/>
              <w:divBdr>
                <w:top w:val="none" w:sz="0" w:space="0" w:color="auto"/>
                <w:left w:val="none" w:sz="0" w:space="0" w:color="auto"/>
                <w:bottom w:val="none" w:sz="0" w:space="0" w:color="auto"/>
                <w:right w:val="none" w:sz="0" w:space="0" w:color="auto"/>
              </w:divBdr>
              <w:divsChild>
                <w:div w:id="15513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2014">
      <w:bodyDiv w:val="1"/>
      <w:marLeft w:val="0"/>
      <w:marRight w:val="0"/>
      <w:marTop w:val="0"/>
      <w:marBottom w:val="0"/>
      <w:divBdr>
        <w:top w:val="none" w:sz="0" w:space="0" w:color="auto"/>
        <w:left w:val="none" w:sz="0" w:space="0" w:color="auto"/>
        <w:bottom w:val="none" w:sz="0" w:space="0" w:color="auto"/>
        <w:right w:val="none" w:sz="0" w:space="0" w:color="auto"/>
      </w:divBdr>
    </w:div>
    <w:div w:id="1342439885">
      <w:bodyDiv w:val="1"/>
      <w:marLeft w:val="0"/>
      <w:marRight w:val="0"/>
      <w:marTop w:val="0"/>
      <w:marBottom w:val="0"/>
      <w:divBdr>
        <w:top w:val="none" w:sz="0" w:space="0" w:color="auto"/>
        <w:left w:val="none" w:sz="0" w:space="0" w:color="auto"/>
        <w:bottom w:val="none" w:sz="0" w:space="0" w:color="auto"/>
        <w:right w:val="none" w:sz="0" w:space="0" w:color="auto"/>
      </w:divBdr>
    </w:div>
    <w:div w:id="1343244603">
      <w:bodyDiv w:val="1"/>
      <w:marLeft w:val="0"/>
      <w:marRight w:val="0"/>
      <w:marTop w:val="0"/>
      <w:marBottom w:val="0"/>
      <w:divBdr>
        <w:top w:val="none" w:sz="0" w:space="0" w:color="auto"/>
        <w:left w:val="none" w:sz="0" w:space="0" w:color="auto"/>
        <w:bottom w:val="none" w:sz="0" w:space="0" w:color="auto"/>
        <w:right w:val="none" w:sz="0" w:space="0" w:color="auto"/>
      </w:divBdr>
    </w:div>
    <w:div w:id="1352754706">
      <w:bodyDiv w:val="1"/>
      <w:marLeft w:val="0"/>
      <w:marRight w:val="0"/>
      <w:marTop w:val="0"/>
      <w:marBottom w:val="0"/>
      <w:divBdr>
        <w:top w:val="none" w:sz="0" w:space="0" w:color="auto"/>
        <w:left w:val="none" w:sz="0" w:space="0" w:color="auto"/>
        <w:bottom w:val="none" w:sz="0" w:space="0" w:color="auto"/>
        <w:right w:val="none" w:sz="0" w:space="0" w:color="auto"/>
      </w:divBdr>
    </w:div>
    <w:div w:id="1357343441">
      <w:bodyDiv w:val="1"/>
      <w:marLeft w:val="0"/>
      <w:marRight w:val="0"/>
      <w:marTop w:val="0"/>
      <w:marBottom w:val="0"/>
      <w:divBdr>
        <w:top w:val="none" w:sz="0" w:space="0" w:color="auto"/>
        <w:left w:val="none" w:sz="0" w:space="0" w:color="auto"/>
        <w:bottom w:val="none" w:sz="0" w:space="0" w:color="auto"/>
        <w:right w:val="none" w:sz="0" w:space="0" w:color="auto"/>
      </w:divBdr>
    </w:div>
    <w:div w:id="1362045892">
      <w:bodyDiv w:val="1"/>
      <w:marLeft w:val="0"/>
      <w:marRight w:val="0"/>
      <w:marTop w:val="0"/>
      <w:marBottom w:val="0"/>
      <w:divBdr>
        <w:top w:val="none" w:sz="0" w:space="0" w:color="auto"/>
        <w:left w:val="none" w:sz="0" w:space="0" w:color="auto"/>
        <w:bottom w:val="none" w:sz="0" w:space="0" w:color="auto"/>
        <w:right w:val="none" w:sz="0" w:space="0" w:color="auto"/>
      </w:divBdr>
    </w:div>
    <w:div w:id="1366565137">
      <w:bodyDiv w:val="1"/>
      <w:marLeft w:val="0"/>
      <w:marRight w:val="0"/>
      <w:marTop w:val="0"/>
      <w:marBottom w:val="0"/>
      <w:divBdr>
        <w:top w:val="none" w:sz="0" w:space="0" w:color="auto"/>
        <w:left w:val="none" w:sz="0" w:space="0" w:color="auto"/>
        <w:bottom w:val="none" w:sz="0" w:space="0" w:color="auto"/>
        <w:right w:val="none" w:sz="0" w:space="0" w:color="auto"/>
      </w:divBdr>
    </w:div>
    <w:div w:id="1422986883">
      <w:bodyDiv w:val="1"/>
      <w:marLeft w:val="0"/>
      <w:marRight w:val="0"/>
      <w:marTop w:val="0"/>
      <w:marBottom w:val="0"/>
      <w:divBdr>
        <w:top w:val="none" w:sz="0" w:space="0" w:color="auto"/>
        <w:left w:val="none" w:sz="0" w:space="0" w:color="auto"/>
        <w:bottom w:val="none" w:sz="0" w:space="0" w:color="auto"/>
        <w:right w:val="none" w:sz="0" w:space="0" w:color="auto"/>
      </w:divBdr>
    </w:div>
    <w:div w:id="1432164043">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60297643">
      <w:bodyDiv w:val="1"/>
      <w:marLeft w:val="0"/>
      <w:marRight w:val="0"/>
      <w:marTop w:val="0"/>
      <w:marBottom w:val="0"/>
      <w:divBdr>
        <w:top w:val="none" w:sz="0" w:space="0" w:color="auto"/>
        <w:left w:val="none" w:sz="0" w:space="0" w:color="auto"/>
        <w:bottom w:val="none" w:sz="0" w:space="0" w:color="auto"/>
        <w:right w:val="none" w:sz="0" w:space="0" w:color="auto"/>
      </w:divBdr>
    </w:div>
    <w:div w:id="1466124187">
      <w:bodyDiv w:val="1"/>
      <w:marLeft w:val="0"/>
      <w:marRight w:val="0"/>
      <w:marTop w:val="0"/>
      <w:marBottom w:val="0"/>
      <w:divBdr>
        <w:top w:val="none" w:sz="0" w:space="0" w:color="auto"/>
        <w:left w:val="none" w:sz="0" w:space="0" w:color="auto"/>
        <w:bottom w:val="none" w:sz="0" w:space="0" w:color="auto"/>
        <w:right w:val="none" w:sz="0" w:space="0" w:color="auto"/>
      </w:divBdr>
    </w:div>
    <w:div w:id="1489446118">
      <w:bodyDiv w:val="1"/>
      <w:marLeft w:val="0"/>
      <w:marRight w:val="0"/>
      <w:marTop w:val="0"/>
      <w:marBottom w:val="0"/>
      <w:divBdr>
        <w:top w:val="none" w:sz="0" w:space="0" w:color="auto"/>
        <w:left w:val="none" w:sz="0" w:space="0" w:color="auto"/>
        <w:bottom w:val="none" w:sz="0" w:space="0" w:color="auto"/>
        <w:right w:val="none" w:sz="0" w:space="0" w:color="auto"/>
      </w:divBdr>
    </w:div>
    <w:div w:id="1495992586">
      <w:bodyDiv w:val="1"/>
      <w:marLeft w:val="0"/>
      <w:marRight w:val="0"/>
      <w:marTop w:val="0"/>
      <w:marBottom w:val="0"/>
      <w:divBdr>
        <w:top w:val="none" w:sz="0" w:space="0" w:color="auto"/>
        <w:left w:val="none" w:sz="0" w:space="0" w:color="auto"/>
        <w:bottom w:val="none" w:sz="0" w:space="0" w:color="auto"/>
        <w:right w:val="none" w:sz="0" w:space="0" w:color="auto"/>
      </w:divBdr>
    </w:div>
    <w:div w:id="1522937224">
      <w:bodyDiv w:val="1"/>
      <w:marLeft w:val="0"/>
      <w:marRight w:val="0"/>
      <w:marTop w:val="0"/>
      <w:marBottom w:val="0"/>
      <w:divBdr>
        <w:top w:val="none" w:sz="0" w:space="0" w:color="auto"/>
        <w:left w:val="none" w:sz="0" w:space="0" w:color="auto"/>
        <w:bottom w:val="none" w:sz="0" w:space="0" w:color="auto"/>
        <w:right w:val="none" w:sz="0" w:space="0" w:color="auto"/>
      </w:divBdr>
    </w:div>
    <w:div w:id="1530995165">
      <w:bodyDiv w:val="1"/>
      <w:marLeft w:val="0"/>
      <w:marRight w:val="0"/>
      <w:marTop w:val="0"/>
      <w:marBottom w:val="0"/>
      <w:divBdr>
        <w:top w:val="none" w:sz="0" w:space="0" w:color="auto"/>
        <w:left w:val="none" w:sz="0" w:space="0" w:color="auto"/>
        <w:bottom w:val="none" w:sz="0" w:space="0" w:color="auto"/>
        <w:right w:val="none" w:sz="0" w:space="0" w:color="auto"/>
      </w:divBdr>
      <w:divsChild>
        <w:div w:id="916092902">
          <w:marLeft w:val="0"/>
          <w:marRight w:val="0"/>
          <w:marTop w:val="0"/>
          <w:marBottom w:val="0"/>
          <w:divBdr>
            <w:top w:val="none" w:sz="0" w:space="0" w:color="auto"/>
            <w:left w:val="none" w:sz="0" w:space="0" w:color="auto"/>
            <w:bottom w:val="none" w:sz="0" w:space="0" w:color="auto"/>
            <w:right w:val="none" w:sz="0" w:space="0" w:color="auto"/>
          </w:divBdr>
          <w:divsChild>
            <w:div w:id="303583659">
              <w:marLeft w:val="0"/>
              <w:marRight w:val="0"/>
              <w:marTop w:val="0"/>
              <w:marBottom w:val="0"/>
              <w:divBdr>
                <w:top w:val="none" w:sz="0" w:space="0" w:color="auto"/>
                <w:left w:val="none" w:sz="0" w:space="0" w:color="auto"/>
                <w:bottom w:val="none" w:sz="0" w:space="0" w:color="auto"/>
                <w:right w:val="none" w:sz="0" w:space="0" w:color="auto"/>
              </w:divBdr>
              <w:divsChild>
                <w:div w:id="816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4492">
      <w:bodyDiv w:val="1"/>
      <w:marLeft w:val="0"/>
      <w:marRight w:val="0"/>
      <w:marTop w:val="0"/>
      <w:marBottom w:val="0"/>
      <w:divBdr>
        <w:top w:val="none" w:sz="0" w:space="0" w:color="auto"/>
        <w:left w:val="none" w:sz="0" w:space="0" w:color="auto"/>
        <w:bottom w:val="none" w:sz="0" w:space="0" w:color="auto"/>
        <w:right w:val="none" w:sz="0" w:space="0" w:color="auto"/>
      </w:divBdr>
    </w:div>
    <w:div w:id="1568229340">
      <w:bodyDiv w:val="1"/>
      <w:marLeft w:val="0"/>
      <w:marRight w:val="0"/>
      <w:marTop w:val="0"/>
      <w:marBottom w:val="0"/>
      <w:divBdr>
        <w:top w:val="none" w:sz="0" w:space="0" w:color="auto"/>
        <w:left w:val="none" w:sz="0" w:space="0" w:color="auto"/>
        <w:bottom w:val="none" w:sz="0" w:space="0" w:color="auto"/>
        <w:right w:val="none" w:sz="0" w:space="0" w:color="auto"/>
      </w:divBdr>
    </w:div>
    <w:div w:id="1577321939">
      <w:bodyDiv w:val="1"/>
      <w:marLeft w:val="0"/>
      <w:marRight w:val="0"/>
      <w:marTop w:val="0"/>
      <w:marBottom w:val="0"/>
      <w:divBdr>
        <w:top w:val="none" w:sz="0" w:space="0" w:color="auto"/>
        <w:left w:val="none" w:sz="0" w:space="0" w:color="auto"/>
        <w:bottom w:val="none" w:sz="0" w:space="0" w:color="auto"/>
        <w:right w:val="none" w:sz="0" w:space="0" w:color="auto"/>
      </w:divBdr>
    </w:div>
    <w:div w:id="1588269012">
      <w:bodyDiv w:val="1"/>
      <w:marLeft w:val="0"/>
      <w:marRight w:val="0"/>
      <w:marTop w:val="0"/>
      <w:marBottom w:val="0"/>
      <w:divBdr>
        <w:top w:val="none" w:sz="0" w:space="0" w:color="auto"/>
        <w:left w:val="none" w:sz="0" w:space="0" w:color="auto"/>
        <w:bottom w:val="none" w:sz="0" w:space="0" w:color="auto"/>
        <w:right w:val="none" w:sz="0" w:space="0" w:color="auto"/>
      </w:divBdr>
    </w:div>
    <w:div w:id="1590692732">
      <w:bodyDiv w:val="1"/>
      <w:marLeft w:val="0"/>
      <w:marRight w:val="0"/>
      <w:marTop w:val="0"/>
      <w:marBottom w:val="0"/>
      <w:divBdr>
        <w:top w:val="none" w:sz="0" w:space="0" w:color="auto"/>
        <w:left w:val="none" w:sz="0" w:space="0" w:color="auto"/>
        <w:bottom w:val="none" w:sz="0" w:space="0" w:color="auto"/>
        <w:right w:val="none" w:sz="0" w:space="0" w:color="auto"/>
      </w:divBdr>
    </w:div>
    <w:div w:id="1647466449">
      <w:bodyDiv w:val="1"/>
      <w:marLeft w:val="0"/>
      <w:marRight w:val="0"/>
      <w:marTop w:val="0"/>
      <w:marBottom w:val="0"/>
      <w:divBdr>
        <w:top w:val="none" w:sz="0" w:space="0" w:color="auto"/>
        <w:left w:val="none" w:sz="0" w:space="0" w:color="auto"/>
        <w:bottom w:val="none" w:sz="0" w:space="0" w:color="auto"/>
        <w:right w:val="none" w:sz="0" w:space="0" w:color="auto"/>
      </w:divBdr>
      <w:divsChild>
        <w:div w:id="385111659">
          <w:marLeft w:val="0"/>
          <w:marRight w:val="0"/>
          <w:marTop w:val="0"/>
          <w:marBottom w:val="0"/>
          <w:divBdr>
            <w:top w:val="none" w:sz="0" w:space="0" w:color="auto"/>
            <w:left w:val="none" w:sz="0" w:space="0" w:color="auto"/>
            <w:bottom w:val="none" w:sz="0" w:space="0" w:color="auto"/>
            <w:right w:val="none" w:sz="0" w:space="0" w:color="auto"/>
          </w:divBdr>
          <w:divsChild>
            <w:div w:id="1057389043">
              <w:marLeft w:val="0"/>
              <w:marRight w:val="0"/>
              <w:marTop w:val="0"/>
              <w:marBottom w:val="0"/>
              <w:divBdr>
                <w:top w:val="none" w:sz="0" w:space="0" w:color="auto"/>
                <w:left w:val="none" w:sz="0" w:space="0" w:color="auto"/>
                <w:bottom w:val="none" w:sz="0" w:space="0" w:color="auto"/>
                <w:right w:val="none" w:sz="0" w:space="0" w:color="auto"/>
              </w:divBdr>
              <w:divsChild>
                <w:div w:id="1584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101">
      <w:bodyDiv w:val="1"/>
      <w:marLeft w:val="0"/>
      <w:marRight w:val="0"/>
      <w:marTop w:val="0"/>
      <w:marBottom w:val="0"/>
      <w:divBdr>
        <w:top w:val="none" w:sz="0" w:space="0" w:color="auto"/>
        <w:left w:val="none" w:sz="0" w:space="0" w:color="auto"/>
        <w:bottom w:val="none" w:sz="0" w:space="0" w:color="auto"/>
        <w:right w:val="none" w:sz="0" w:space="0" w:color="auto"/>
      </w:divBdr>
    </w:div>
    <w:div w:id="1710496059">
      <w:bodyDiv w:val="1"/>
      <w:marLeft w:val="0"/>
      <w:marRight w:val="0"/>
      <w:marTop w:val="0"/>
      <w:marBottom w:val="0"/>
      <w:divBdr>
        <w:top w:val="none" w:sz="0" w:space="0" w:color="auto"/>
        <w:left w:val="none" w:sz="0" w:space="0" w:color="auto"/>
        <w:bottom w:val="none" w:sz="0" w:space="0" w:color="auto"/>
        <w:right w:val="none" w:sz="0" w:space="0" w:color="auto"/>
      </w:divBdr>
      <w:divsChild>
        <w:div w:id="951129886">
          <w:marLeft w:val="0"/>
          <w:marRight w:val="0"/>
          <w:marTop w:val="0"/>
          <w:marBottom w:val="0"/>
          <w:divBdr>
            <w:top w:val="none" w:sz="0" w:space="0" w:color="auto"/>
            <w:left w:val="none" w:sz="0" w:space="0" w:color="auto"/>
            <w:bottom w:val="none" w:sz="0" w:space="0" w:color="auto"/>
            <w:right w:val="none" w:sz="0" w:space="0" w:color="auto"/>
          </w:divBdr>
          <w:divsChild>
            <w:div w:id="1080712116">
              <w:marLeft w:val="0"/>
              <w:marRight w:val="0"/>
              <w:marTop w:val="0"/>
              <w:marBottom w:val="0"/>
              <w:divBdr>
                <w:top w:val="none" w:sz="0" w:space="0" w:color="auto"/>
                <w:left w:val="none" w:sz="0" w:space="0" w:color="auto"/>
                <w:bottom w:val="none" w:sz="0" w:space="0" w:color="auto"/>
                <w:right w:val="none" w:sz="0" w:space="0" w:color="auto"/>
              </w:divBdr>
              <w:divsChild>
                <w:div w:id="402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8571">
      <w:bodyDiv w:val="1"/>
      <w:marLeft w:val="0"/>
      <w:marRight w:val="0"/>
      <w:marTop w:val="0"/>
      <w:marBottom w:val="0"/>
      <w:divBdr>
        <w:top w:val="none" w:sz="0" w:space="0" w:color="auto"/>
        <w:left w:val="none" w:sz="0" w:space="0" w:color="auto"/>
        <w:bottom w:val="none" w:sz="0" w:space="0" w:color="auto"/>
        <w:right w:val="none" w:sz="0" w:space="0" w:color="auto"/>
      </w:divBdr>
    </w:div>
    <w:div w:id="1750688460">
      <w:bodyDiv w:val="1"/>
      <w:marLeft w:val="0"/>
      <w:marRight w:val="0"/>
      <w:marTop w:val="0"/>
      <w:marBottom w:val="0"/>
      <w:divBdr>
        <w:top w:val="none" w:sz="0" w:space="0" w:color="auto"/>
        <w:left w:val="none" w:sz="0" w:space="0" w:color="auto"/>
        <w:bottom w:val="none" w:sz="0" w:space="0" w:color="auto"/>
        <w:right w:val="none" w:sz="0" w:space="0" w:color="auto"/>
      </w:divBdr>
      <w:divsChild>
        <w:div w:id="1247763895">
          <w:marLeft w:val="0"/>
          <w:marRight w:val="0"/>
          <w:marTop w:val="0"/>
          <w:marBottom w:val="0"/>
          <w:divBdr>
            <w:top w:val="none" w:sz="0" w:space="0" w:color="auto"/>
            <w:left w:val="none" w:sz="0" w:space="0" w:color="auto"/>
            <w:bottom w:val="none" w:sz="0" w:space="0" w:color="auto"/>
            <w:right w:val="none" w:sz="0" w:space="0" w:color="auto"/>
          </w:divBdr>
          <w:divsChild>
            <w:div w:id="1828128160">
              <w:marLeft w:val="0"/>
              <w:marRight w:val="0"/>
              <w:marTop w:val="0"/>
              <w:marBottom w:val="0"/>
              <w:divBdr>
                <w:top w:val="none" w:sz="0" w:space="0" w:color="auto"/>
                <w:left w:val="none" w:sz="0" w:space="0" w:color="auto"/>
                <w:bottom w:val="none" w:sz="0" w:space="0" w:color="auto"/>
                <w:right w:val="none" w:sz="0" w:space="0" w:color="auto"/>
              </w:divBdr>
              <w:divsChild>
                <w:div w:id="13881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0011">
      <w:bodyDiv w:val="1"/>
      <w:marLeft w:val="0"/>
      <w:marRight w:val="0"/>
      <w:marTop w:val="0"/>
      <w:marBottom w:val="0"/>
      <w:divBdr>
        <w:top w:val="none" w:sz="0" w:space="0" w:color="auto"/>
        <w:left w:val="none" w:sz="0" w:space="0" w:color="auto"/>
        <w:bottom w:val="none" w:sz="0" w:space="0" w:color="auto"/>
        <w:right w:val="none" w:sz="0" w:space="0" w:color="auto"/>
      </w:divBdr>
    </w:div>
    <w:div w:id="1770855689">
      <w:bodyDiv w:val="1"/>
      <w:marLeft w:val="0"/>
      <w:marRight w:val="0"/>
      <w:marTop w:val="0"/>
      <w:marBottom w:val="0"/>
      <w:divBdr>
        <w:top w:val="none" w:sz="0" w:space="0" w:color="auto"/>
        <w:left w:val="none" w:sz="0" w:space="0" w:color="auto"/>
        <w:bottom w:val="none" w:sz="0" w:space="0" w:color="auto"/>
        <w:right w:val="none" w:sz="0" w:space="0" w:color="auto"/>
      </w:divBdr>
    </w:div>
    <w:div w:id="1772319073">
      <w:bodyDiv w:val="1"/>
      <w:marLeft w:val="0"/>
      <w:marRight w:val="0"/>
      <w:marTop w:val="0"/>
      <w:marBottom w:val="0"/>
      <w:divBdr>
        <w:top w:val="none" w:sz="0" w:space="0" w:color="auto"/>
        <w:left w:val="none" w:sz="0" w:space="0" w:color="auto"/>
        <w:bottom w:val="none" w:sz="0" w:space="0" w:color="auto"/>
        <w:right w:val="none" w:sz="0" w:space="0" w:color="auto"/>
      </w:divBdr>
      <w:divsChild>
        <w:div w:id="682128345">
          <w:marLeft w:val="0"/>
          <w:marRight w:val="0"/>
          <w:marTop w:val="0"/>
          <w:marBottom w:val="0"/>
          <w:divBdr>
            <w:top w:val="none" w:sz="0" w:space="0" w:color="auto"/>
            <w:left w:val="none" w:sz="0" w:space="0" w:color="auto"/>
            <w:bottom w:val="none" w:sz="0" w:space="0" w:color="auto"/>
            <w:right w:val="none" w:sz="0" w:space="0" w:color="auto"/>
          </w:divBdr>
          <w:divsChild>
            <w:div w:id="1129281255">
              <w:marLeft w:val="0"/>
              <w:marRight w:val="0"/>
              <w:marTop w:val="0"/>
              <w:marBottom w:val="0"/>
              <w:divBdr>
                <w:top w:val="none" w:sz="0" w:space="0" w:color="auto"/>
                <w:left w:val="none" w:sz="0" w:space="0" w:color="auto"/>
                <w:bottom w:val="none" w:sz="0" w:space="0" w:color="auto"/>
                <w:right w:val="none" w:sz="0" w:space="0" w:color="auto"/>
              </w:divBdr>
              <w:divsChild>
                <w:div w:id="377362492">
                  <w:marLeft w:val="0"/>
                  <w:marRight w:val="0"/>
                  <w:marTop w:val="0"/>
                  <w:marBottom w:val="0"/>
                  <w:divBdr>
                    <w:top w:val="none" w:sz="0" w:space="0" w:color="auto"/>
                    <w:left w:val="none" w:sz="0" w:space="0" w:color="auto"/>
                    <w:bottom w:val="none" w:sz="0" w:space="0" w:color="auto"/>
                    <w:right w:val="none" w:sz="0" w:space="0" w:color="auto"/>
                  </w:divBdr>
                  <w:divsChild>
                    <w:div w:id="1117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70219">
      <w:bodyDiv w:val="1"/>
      <w:marLeft w:val="0"/>
      <w:marRight w:val="0"/>
      <w:marTop w:val="0"/>
      <w:marBottom w:val="0"/>
      <w:divBdr>
        <w:top w:val="none" w:sz="0" w:space="0" w:color="auto"/>
        <w:left w:val="none" w:sz="0" w:space="0" w:color="auto"/>
        <w:bottom w:val="none" w:sz="0" w:space="0" w:color="auto"/>
        <w:right w:val="none" w:sz="0" w:space="0" w:color="auto"/>
      </w:divBdr>
    </w:div>
    <w:div w:id="1865169954">
      <w:bodyDiv w:val="1"/>
      <w:marLeft w:val="0"/>
      <w:marRight w:val="0"/>
      <w:marTop w:val="0"/>
      <w:marBottom w:val="0"/>
      <w:divBdr>
        <w:top w:val="none" w:sz="0" w:space="0" w:color="auto"/>
        <w:left w:val="none" w:sz="0" w:space="0" w:color="auto"/>
        <w:bottom w:val="none" w:sz="0" w:space="0" w:color="auto"/>
        <w:right w:val="none" w:sz="0" w:space="0" w:color="auto"/>
      </w:divBdr>
    </w:div>
    <w:div w:id="1871725099">
      <w:bodyDiv w:val="1"/>
      <w:marLeft w:val="0"/>
      <w:marRight w:val="0"/>
      <w:marTop w:val="0"/>
      <w:marBottom w:val="0"/>
      <w:divBdr>
        <w:top w:val="none" w:sz="0" w:space="0" w:color="auto"/>
        <w:left w:val="none" w:sz="0" w:space="0" w:color="auto"/>
        <w:bottom w:val="none" w:sz="0" w:space="0" w:color="auto"/>
        <w:right w:val="none" w:sz="0" w:space="0" w:color="auto"/>
      </w:divBdr>
    </w:div>
    <w:div w:id="1900440132">
      <w:bodyDiv w:val="1"/>
      <w:marLeft w:val="0"/>
      <w:marRight w:val="0"/>
      <w:marTop w:val="0"/>
      <w:marBottom w:val="0"/>
      <w:divBdr>
        <w:top w:val="none" w:sz="0" w:space="0" w:color="auto"/>
        <w:left w:val="none" w:sz="0" w:space="0" w:color="auto"/>
        <w:bottom w:val="none" w:sz="0" w:space="0" w:color="auto"/>
        <w:right w:val="none" w:sz="0" w:space="0" w:color="auto"/>
      </w:divBdr>
    </w:div>
    <w:div w:id="1927106162">
      <w:bodyDiv w:val="1"/>
      <w:marLeft w:val="0"/>
      <w:marRight w:val="0"/>
      <w:marTop w:val="0"/>
      <w:marBottom w:val="0"/>
      <w:divBdr>
        <w:top w:val="none" w:sz="0" w:space="0" w:color="auto"/>
        <w:left w:val="none" w:sz="0" w:space="0" w:color="auto"/>
        <w:bottom w:val="none" w:sz="0" w:space="0" w:color="auto"/>
        <w:right w:val="none" w:sz="0" w:space="0" w:color="auto"/>
      </w:divBdr>
    </w:div>
    <w:div w:id="1938630208">
      <w:bodyDiv w:val="1"/>
      <w:marLeft w:val="0"/>
      <w:marRight w:val="0"/>
      <w:marTop w:val="0"/>
      <w:marBottom w:val="0"/>
      <w:divBdr>
        <w:top w:val="none" w:sz="0" w:space="0" w:color="auto"/>
        <w:left w:val="none" w:sz="0" w:space="0" w:color="auto"/>
        <w:bottom w:val="none" w:sz="0" w:space="0" w:color="auto"/>
        <w:right w:val="none" w:sz="0" w:space="0" w:color="auto"/>
      </w:divBdr>
    </w:div>
    <w:div w:id="1991594140">
      <w:bodyDiv w:val="1"/>
      <w:marLeft w:val="0"/>
      <w:marRight w:val="0"/>
      <w:marTop w:val="0"/>
      <w:marBottom w:val="0"/>
      <w:divBdr>
        <w:top w:val="none" w:sz="0" w:space="0" w:color="auto"/>
        <w:left w:val="none" w:sz="0" w:space="0" w:color="auto"/>
        <w:bottom w:val="none" w:sz="0" w:space="0" w:color="auto"/>
        <w:right w:val="none" w:sz="0" w:space="0" w:color="auto"/>
      </w:divBdr>
    </w:div>
    <w:div w:id="2032100891">
      <w:bodyDiv w:val="1"/>
      <w:marLeft w:val="0"/>
      <w:marRight w:val="0"/>
      <w:marTop w:val="0"/>
      <w:marBottom w:val="0"/>
      <w:divBdr>
        <w:top w:val="none" w:sz="0" w:space="0" w:color="auto"/>
        <w:left w:val="none" w:sz="0" w:space="0" w:color="auto"/>
        <w:bottom w:val="none" w:sz="0" w:space="0" w:color="auto"/>
        <w:right w:val="none" w:sz="0" w:space="0" w:color="auto"/>
      </w:divBdr>
    </w:div>
    <w:div w:id="2032102906">
      <w:bodyDiv w:val="1"/>
      <w:marLeft w:val="0"/>
      <w:marRight w:val="0"/>
      <w:marTop w:val="0"/>
      <w:marBottom w:val="0"/>
      <w:divBdr>
        <w:top w:val="none" w:sz="0" w:space="0" w:color="auto"/>
        <w:left w:val="none" w:sz="0" w:space="0" w:color="auto"/>
        <w:bottom w:val="none" w:sz="0" w:space="0" w:color="auto"/>
        <w:right w:val="none" w:sz="0" w:space="0" w:color="auto"/>
      </w:divBdr>
    </w:div>
    <w:div w:id="2045979896">
      <w:bodyDiv w:val="1"/>
      <w:marLeft w:val="0"/>
      <w:marRight w:val="0"/>
      <w:marTop w:val="0"/>
      <w:marBottom w:val="0"/>
      <w:divBdr>
        <w:top w:val="none" w:sz="0" w:space="0" w:color="auto"/>
        <w:left w:val="none" w:sz="0" w:space="0" w:color="auto"/>
        <w:bottom w:val="none" w:sz="0" w:space="0" w:color="auto"/>
        <w:right w:val="none" w:sz="0" w:space="0" w:color="auto"/>
      </w:divBdr>
    </w:div>
    <w:div w:id="2047830191">
      <w:bodyDiv w:val="1"/>
      <w:marLeft w:val="0"/>
      <w:marRight w:val="0"/>
      <w:marTop w:val="0"/>
      <w:marBottom w:val="0"/>
      <w:divBdr>
        <w:top w:val="none" w:sz="0" w:space="0" w:color="auto"/>
        <w:left w:val="none" w:sz="0" w:space="0" w:color="auto"/>
        <w:bottom w:val="none" w:sz="0" w:space="0" w:color="auto"/>
        <w:right w:val="none" w:sz="0" w:space="0" w:color="auto"/>
      </w:divBdr>
      <w:divsChild>
        <w:div w:id="496266618">
          <w:marLeft w:val="0"/>
          <w:marRight w:val="0"/>
          <w:marTop w:val="0"/>
          <w:marBottom w:val="0"/>
          <w:divBdr>
            <w:top w:val="none" w:sz="0" w:space="0" w:color="auto"/>
            <w:left w:val="none" w:sz="0" w:space="0" w:color="auto"/>
            <w:bottom w:val="none" w:sz="0" w:space="0" w:color="auto"/>
            <w:right w:val="none" w:sz="0" w:space="0" w:color="auto"/>
          </w:divBdr>
          <w:divsChild>
            <w:div w:id="1391683962">
              <w:marLeft w:val="0"/>
              <w:marRight w:val="0"/>
              <w:marTop w:val="0"/>
              <w:marBottom w:val="0"/>
              <w:divBdr>
                <w:top w:val="none" w:sz="0" w:space="0" w:color="auto"/>
                <w:left w:val="none" w:sz="0" w:space="0" w:color="auto"/>
                <w:bottom w:val="none" w:sz="0" w:space="0" w:color="auto"/>
                <w:right w:val="none" w:sz="0" w:space="0" w:color="auto"/>
              </w:divBdr>
              <w:divsChild>
                <w:div w:id="4073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7810">
      <w:bodyDiv w:val="1"/>
      <w:marLeft w:val="0"/>
      <w:marRight w:val="0"/>
      <w:marTop w:val="0"/>
      <w:marBottom w:val="0"/>
      <w:divBdr>
        <w:top w:val="none" w:sz="0" w:space="0" w:color="auto"/>
        <w:left w:val="none" w:sz="0" w:space="0" w:color="auto"/>
        <w:bottom w:val="none" w:sz="0" w:space="0" w:color="auto"/>
        <w:right w:val="none" w:sz="0" w:space="0" w:color="auto"/>
      </w:divBdr>
      <w:divsChild>
        <w:div w:id="708380716">
          <w:marLeft w:val="0"/>
          <w:marRight w:val="0"/>
          <w:marTop w:val="0"/>
          <w:marBottom w:val="0"/>
          <w:divBdr>
            <w:top w:val="none" w:sz="0" w:space="0" w:color="auto"/>
            <w:left w:val="none" w:sz="0" w:space="0" w:color="auto"/>
            <w:bottom w:val="none" w:sz="0" w:space="0" w:color="auto"/>
            <w:right w:val="none" w:sz="0" w:space="0" w:color="auto"/>
          </w:divBdr>
          <w:divsChild>
            <w:div w:id="188377480">
              <w:marLeft w:val="0"/>
              <w:marRight w:val="0"/>
              <w:marTop w:val="0"/>
              <w:marBottom w:val="0"/>
              <w:divBdr>
                <w:top w:val="none" w:sz="0" w:space="0" w:color="auto"/>
                <w:left w:val="none" w:sz="0" w:space="0" w:color="auto"/>
                <w:bottom w:val="none" w:sz="0" w:space="0" w:color="auto"/>
                <w:right w:val="none" w:sz="0" w:space="0" w:color="auto"/>
              </w:divBdr>
              <w:divsChild>
                <w:div w:id="1228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711">
      <w:bodyDiv w:val="1"/>
      <w:marLeft w:val="0"/>
      <w:marRight w:val="0"/>
      <w:marTop w:val="0"/>
      <w:marBottom w:val="0"/>
      <w:divBdr>
        <w:top w:val="none" w:sz="0" w:space="0" w:color="auto"/>
        <w:left w:val="none" w:sz="0" w:space="0" w:color="auto"/>
        <w:bottom w:val="none" w:sz="0" w:space="0" w:color="auto"/>
        <w:right w:val="none" w:sz="0" w:space="0" w:color="auto"/>
      </w:divBdr>
    </w:div>
    <w:div w:id="2052681409">
      <w:bodyDiv w:val="1"/>
      <w:marLeft w:val="0"/>
      <w:marRight w:val="0"/>
      <w:marTop w:val="0"/>
      <w:marBottom w:val="0"/>
      <w:divBdr>
        <w:top w:val="none" w:sz="0" w:space="0" w:color="auto"/>
        <w:left w:val="none" w:sz="0" w:space="0" w:color="auto"/>
        <w:bottom w:val="none" w:sz="0" w:space="0" w:color="auto"/>
        <w:right w:val="none" w:sz="0" w:space="0" w:color="auto"/>
      </w:divBdr>
    </w:div>
    <w:div w:id="2054302633">
      <w:bodyDiv w:val="1"/>
      <w:marLeft w:val="0"/>
      <w:marRight w:val="0"/>
      <w:marTop w:val="0"/>
      <w:marBottom w:val="0"/>
      <w:divBdr>
        <w:top w:val="none" w:sz="0" w:space="0" w:color="auto"/>
        <w:left w:val="none" w:sz="0" w:space="0" w:color="auto"/>
        <w:bottom w:val="none" w:sz="0" w:space="0" w:color="auto"/>
        <w:right w:val="none" w:sz="0" w:space="0" w:color="auto"/>
      </w:divBdr>
      <w:divsChild>
        <w:div w:id="1634359652">
          <w:marLeft w:val="0"/>
          <w:marRight w:val="0"/>
          <w:marTop w:val="0"/>
          <w:marBottom w:val="0"/>
          <w:divBdr>
            <w:top w:val="none" w:sz="0" w:space="0" w:color="auto"/>
            <w:left w:val="none" w:sz="0" w:space="0" w:color="auto"/>
            <w:bottom w:val="none" w:sz="0" w:space="0" w:color="auto"/>
            <w:right w:val="none" w:sz="0" w:space="0" w:color="auto"/>
          </w:divBdr>
          <w:divsChild>
            <w:div w:id="412050858">
              <w:marLeft w:val="0"/>
              <w:marRight w:val="0"/>
              <w:marTop w:val="0"/>
              <w:marBottom w:val="0"/>
              <w:divBdr>
                <w:top w:val="none" w:sz="0" w:space="0" w:color="auto"/>
                <w:left w:val="none" w:sz="0" w:space="0" w:color="auto"/>
                <w:bottom w:val="none" w:sz="0" w:space="0" w:color="auto"/>
                <w:right w:val="none" w:sz="0" w:space="0" w:color="auto"/>
              </w:divBdr>
              <w:divsChild>
                <w:div w:id="1873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4943">
      <w:bodyDiv w:val="1"/>
      <w:marLeft w:val="0"/>
      <w:marRight w:val="0"/>
      <w:marTop w:val="0"/>
      <w:marBottom w:val="0"/>
      <w:divBdr>
        <w:top w:val="none" w:sz="0" w:space="0" w:color="auto"/>
        <w:left w:val="none" w:sz="0" w:space="0" w:color="auto"/>
        <w:bottom w:val="none" w:sz="0" w:space="0" w:color="auto"/>
        <w:right w:val="none" w:sz="0" w:space="0" w:color="auto"/>
      </w:divBdr>
    </w:div>
    <w:div w:id="2079396163">
      <w:bodyDiv w:val="1"/>
      <w:marLeft w:val="0"/>
      <w:marRight w:val="0"/>
      <w:marTop w:val="0"/>
      <w:marBottom w:val="0"/>
      <w:divBdr>
        <w:top w:val="none" w:sz="0" w:space="0" w:color="auto"/>
        <w:left w:val="none" w:sz="0" w:space="0" w:color="auto"/>
        <w:bottom w:val="none" w:sz="0" w:space="0" w:color="auto"/>
        <w:right w:val="none" w:sz="0" w:space="0" w:color="auto"/>
      </w:divBdr>
    </w:div>
    <w:div w:id="2089107251">
      <w:bodyDiv w:val="1"/>
      <w:marLeft w:val="0"/>
      <w:marRight w:val="0"/>
      <w:marTop w:val="0"/>
      <w:marBottom w:val="0"/>
      <w:divBdr>
        <w:top w:val="none" w:sz="0" w:space="0" w:color="auto"/>
        <w:left w:val="none" w:sz="0" w:space="0" w:color="auto"/>
        <w:bottom w:val="none" w:sz="0" w:space="0" w:color="auto"/>
        <w:right w:val="none" w:sz="0" w:space="0" w:color="auto"/>
      </w:divBdr>
    </w:div>
    <w:div w:id="2099982716">
      <w:bodyDiv w:val="1"/>
      <w:marLeft w:val="0"/>
      <w:marRight w:val="0"/>
      <w:marTop w:val="0"/>
      <w:marBottom w:val="0"/>
      <w:divBdr>
        <w:top w:val="none" w:sz="0" w:space="0" w:color="auto"/>
        <w:left w:val="none" w:sz="0" w:space="0" w:color="auto"/>
        <w:bottom w:val="none" w:sz="0" w:space="0" w:color="auto"/>
        <w:right w:val="none" w:sz="0" w:space="0" w:color="auto"/>
      </w:divBdr>
    </w:div>
    <w:div w:id="2106072647">
      <w:bodyDiv w:val="1"/>
      <w:marLeft w:val="0"/>
      <w:marRight w:val="0"/>
      <w:marTop w:val="0"/>
      <w:marBottom w:val="0"/>
      <w:divBdr>
        <w:top w:val="none" w:sz="0" w:space="0" w:color="auto"/>
        <w:left w:val="none" w:sz="0" w:space="0" w:color="auto"/>
        <w:bottom w:val="none" w:sz="0" w:space="0" w:color="auto"/>
        <w:right w:val="none" w:sz="0" w:space="0" w:color="auto"/>
      </w:divBdr>
      <w:divsChild>
        <w:div w:id="1615012423">
          <w:marLeft w:val="0"/>
          <w:marRight w:val="0"/>
          <w:marTop w:val="0"/>
          <w:marBottom w:val="0"/>
          <w:divBdr>
            <w:top w:val="none" w:sz="0" w:space="0" w:color="auto"/>
            <w:left w:val="none" w:sz="0" w:space="0" w:color="auto"/>
            <w:bottom w:val="none" w:sz="0" w:space="0" w:color="auto"/>
            <w:right w:val="none" w:sz="0" w:space="0" w:color="auto"/>
          </w:divBdr>
          <w:divsChild>
            <w:div w:id="1648238810">
              <w:marLeft w:val="0"/>
              <w:marRight w:val="0"/>
              <w:marTop w:val="0"/>
              <w:marBottom w:val="0"/>
              <w:divBdr>
                <w:top w:val="none" w:sz="0" w:space="0" w:color="auto"/>
                <w:left w:val="none" w:sz="0" w:space="0" w:color="auto"/>
                <w:bottom w:val="none" w:sz="0" w:space="0" w:color="auto"/>
                <w:right w:val="none" w:sz="0" w:space="0" w:color="auto"/>
              </w:divBdr>
              <w:divsChild>
                <w:div w:id="197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81163">
      <w:bodyDiv w:val="1"/>
      <w:marLeft w:val="0"/>
      <w:marRight w:val="0"/>
      <w:marTop w:val="0"/>
      <w:marBottom w:val="0"/>
      <w:divBdr>
        <w:top w:val="none" w:sz="0" w:space="0" w:color="auto"/>
        <w:left w:val="none" w:sz="0" w:space="0" w:color="auto"/>
        <w:bottom w:val="none" w:sz="0" w:space="0" w:color="auto"/>
        <w:right w:val="none" w:sz="0" w:space="0" w:color="auto"/>
      </w:divBdr>
      <w:divsChild>
        <w:div w:id="1986860847">
          <w:marLeft w:val="0"/>
          <w:marRight w:val="0"/>
          <w:marTop w:val="0"/>
          <w:marBottom w:val="0"/>
          <w:divBdr>
            <w:top w:val="none" w:sz="0" w:space="0" w:color="auto"/>
            <w:left w:val="none" w:sz="0" w:space="0" w:color="auto"/>
            <w:bottom w:val="none" w:sz="0" w:space="0" w:color="auto"/>
            <w:right w:val="none" w:sz="0" w:space="0" w:color="auto"/>
          </w:divBdr>
          <w:divsChild>
            <w:div w:id="338696587">
              <w:marLeft w:val="0"/>
              <w:marRight w:val="0"/>
              <w:marTop w:val="0"/>
              <w:marBottom w:val="0"/>
              <w:divBdr>
                <w:top w:val="none" w:sz="0" w:space="0" w:color="auto"/>
                <w:left w:val="none" w:sz="0" w:space="0" w:color="auto"/>
                <w:bottom w:val="none" w:sz="0" w:space="0" w:color="auto"/>
                <w:right w:val="none" w:sz="0" w:space="0" w:color="auto"/>
              </w:divBdr>
              <w:divsChild>
                <w:div w:id="383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diohor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iohor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o3QNqMcjxic4yr2vcKEGty5rg==">AMUW2mWaNTOTTZBKZ4ZmQvJzMUAFxvJcsBiIg9A9H5SVr0Vj8xVnpJYPH9tcDN9Y0l4/sLqfXgRDFMcdbPnxU3KOgvbAu24H1Bp11MYjgEOj9mhk5bfZTVc=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2021</Words>
  <Characters>11520</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82</cp:revision>
  <cp:lastPrinted>2022-08-30T13:52:00Z</cp:lastPrinted>
  <dcterms:created xsi:type="dcterms:W3CDTF">2022-08-02T09:44:00Z</dcterms:created>
  <dcterms:modified xsi:type="dcterms:W3CDTF">2022-09-16T11:09:00Z</dcterms:modified>
</cp:coreProperties>
</file>